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C63BE" w14:textId="77777777" w:rsidR="009F39D5" w:rsidRDefault="00A33EAF" w:rsidP="009F39D5">
      <w:pPr>
        <w:pStyle w:val="Docketnumber"/>
        <w:rPr>
          <w:sz w:val="24"/>
          <w:szCs w:val="24"/>
        </w:rPr>
      </w:pPr>
      <w:r>
        <w:rPr>
          <w:sz w:val="24"/>
          <w:szCs w:val="24"/>
        </w:rPr>
        <w:t xml:space="preserve">DOCKET NO. </w:t>
      </w:r>
      <w:r w:rsidR="001F79B8">
        <w:rPr>
          <w:sz w:val="24"/>
          <w:szCs w:val="24"/>
        </w:rPr>
        <w:t>50271</w:t>
      </w:r>
    </w:p>
    <w:p w14:paraId="6D9B4943" w14:textId="77777777"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14:paraId="12917A97" w14:textId="77777777" w:rsidTr="002151B1">
        <w:trPr>
          <w:jc w:val="center"/>
        </w:trPr>
        <w:tc>
          <w:tcPr>
            <w:tcW w:w="4788" w:type="dxa"/>
          </w:tcPr>
          <w:p w14:paraId="795675FD" w14:textId="77777777" w:rsidR="009F39D5" w:rsidRPr="00374F3E" w:rsidRDefault="001F79B8" w:rsidP="00794983">
            <w:pPr>
              <w:jc w:val="left"/>
              <w:rPr>
                <w:b/>
                <w:caps/>
                <w:szCs w:val="24"/>
              </w:rPr>
            </w:pPr>
            <w:r>
              <w:rPr>
                <w:b/>
              </w:rPr>
              <w:t>APPLICATION OF THE CITY OF MIDLAND TO AMEND ITS CERTIFICATES OF CONVENIENCE AND NECESSITY IN MARTIN AND MIDLAND COUNTIES</w:t>
            </w:r>
            <w:r w:rsidR="00E208A3" w:rsidRPr="00374F3E">
              <w:rPr>
                <w:b/>
                <w:caps/>
                <w:szCs w:val="24"/>
              </w:rPr>
              <w:t xml:space="preserve"> </w:t>
            </w:r>
          </w:p>
        </w:tc>
        <w:tc>
          <w:tcPr>
            <w:tcW w:w="450" w:type="dxa"/>
          </w:tcPr>
          <w:p w14:paraId="04F9656C" w14:textId="77777777" w:rsidR="009F39D5" w:rsidRPr="00917C13" w:rsidRDefault="009F39D5" w:rsidP="00525DA6">
            <w:pPr>
              <w:rPr>
                <w:b/>
              </w:rPr>
            </w:pPr>
            <w:r w:rsidRPr="00917C13">
              <w:rPr>
                <w:b/>
              </w:rPr>
              <w:t>§</w:t>
            </w:r>
          </w:p>
          <w:p w14:paraId="6EB4931C" w14:textId="77777777" w:rsidR="009F39D5" w:rsidRDefault="009F39D5" w:rsidP="00525DA6">
            <w:pPr>
              <w:rPr>
                <w:b/>
              </w:rPr>
            </w:pPr>
            <w:r w:rsidRPr="00917C13">
              <w:rPr>
                <w:b/>
              </w:rPr>
              <w:t>§</w:t>
            </w:r>
          </w:p>
          <w:p w14:paraId="207C7FD3" w14:textId="77777777" w:rsidR="00413CBB" w:rsidRDefault="009F39D5" w:rsidP="00525DA6">
            <w:pPr>
              <w:rPr>
                <w:b/>
              </w:rPr>
            </w:pPr>
            <w:r>
              <w:rPr>
                <w:b/>
              </w:rPr>
              <w:t>§</w:t>
            </w:r>
          </w:p>
          <w:p w14:paraId="634095CC" w14:textId="77777777" w:rsidR="00A33EAF" w:rsidRDefault="003D4EBF" w:rsidP="003C054D">
            <w:pPr>
              <w:rPr>
                <w:b/>
              </w:rPr>
            </w:pPr>
            <w:r>
              <w:rPr>
                <w:b/>
              </w:rPr>
              <w:t>§</w:t>
            </w:r>
          </w:p>
          <w:p w14:paraId="3FBF8C46" w14:textId="77777777" w:rsidR="00C80C13" w:rsidRPr="00917C13" w:rsidRDefault="00794983" w:rsidP="003C054D">
            <w:pPr>
              <w:rPr>
                <w:b/>
              </w:rPr>
            </w:pPr>
            <w:r>
              <w:rPr>
                <w:b/>
              </w:rPr>
              <w:t>§</w:t>
            </w:r>
          </w:p>
        </w:tc>
        <w:tc>
          <w:tcPr>
            <w:tcW w:w="4608" w:type="dxa"/>
          </w:tcPr>
          <w:p w14:paraId="3275391D" w14:textId="77777777" w:rsidR="009F39D5" w:rsidRPr="00917C13" w:rsidRDefault="00C80C13" w:rsidP="00525DA6">
            <w:pPr>
              <w:pStyle w:val="Docketstyle"/>
              <w:spacing w:line="240" w:lineRule="auto"/>
              <w:jc w:val="center"/>
              <w:rPr>
                <w:bCs/>
              </w:rPr>
            </w:pPr>
            <w:r>
              <w:rPr>
                <w:bCs/>
              </w:rPr>
              <w:t xml:space="preserve">PUBLIC UTILITY COMMISSION </w:t>
            </w:r>
          </w:p>
          <w:p w14:paraId="561CE5A6" w14:textId="77777777" w:rsidR="009F39D5" w:rsidRPr="00917C13" w:rsidRDefault="009F39D5" w:rsidP="00525DA6">
            <w:pPr>
              <w:pStyle w:val="Docketstyle"/>
              <w:spacing w:line="240" w:lineRule="auto"/>
              <w:jc w:val="center"/>
              <w:rPr>
                <w:bCs/>
              </w:rPr>
            </w:pPr>
          </w:p>
          <w:p w14:paraId="2DA30286" w14:textId="77777777" w:rsidR="00E11B3D" w:rsidRDefault="00794983" w:rsidP="00525DA6">
            <w:pPr>
              <w:pStyle w:val="Docketstyle"/>
              <w:spacing w:line="240" w:lineRule="auto"/>
              <w:jc w:val="center"/>
              <w:rPr>
                <w:bCs/>
              </w:rPr>
            </w:pPr>
            <w:r>
              <w:rPr>
                <w:bCs/>
              </w:rPr>
              <w:t>OF</w:t>
            </w:r>
            <w:r w:rsidR="00C80C13">
              <w:rPr>
                <w:bCs/>
              </w:rPr>
              <w:t xml:space="preserve"> TEXAS</w:t>
            </w:r>
          </w:p>
          <w:p w14:paraId="61A493C3" w14:textId="77777777" w:rsidR="009F39D5" w:rsidRDefault="009F39D5" w:rsidP="00525DA6">
            <w:pPr>
              <w:pStyle w:val="Docketstyle"/>
              <w:spacing w:line="240" w:lineRule="auto"/>
              <w:jc w:val="center"/>
              <w:rPr>
                <w:bCs/>
              </w:rPr>
            </w:pPr>
          </w:p>
          <w:p w14:paraId="01C58BD1" w14:textId="77777777" w:rsidR="00794983" w:rsidRPr="00917C13" w:rsidRDefault="00794983" w:rsidP="00525DA6">
            <w:pPr>
              <w:pStyle w:val="Docketstyle"/>
              <w:spacing w:line="240" w:lineRule="auto"/>
              <w:jc w:val="center"/>
              <w:rPr>
                <w:bCs/>
              </w:rPr>
            </w:pPr>
          </w:p>
        </w:tc>
      </w:tr>
    </w:tbl>
    <w:p w14:paraId="7218A608" w14:textId="77777777" w:rsidR="00E208A3" w:rsidRDefault="00E208A3" w:rsidP="00C20E92">
      <w:pPr>
        <w:pStyle w:val="Documentheading"/>
        <w:rPr>
          <w:sz w:val="24"/>
          <w:szCs w:val="24"/>
        </w:rPr>
      </w:pPr>
    </w:p>
    <w:p w14:paraId="36A67412" w14:textId="77777777" w:rsidR="008C63F8" w:rsidRPr="002306AB" w:rsidRDefault="00FD2D85" w:rsidP="00C20E92">
      <w:pPr>
        <w:pStyle w:val="Documentheading"/>
        <w:rPr>
          <w:sz w:val="24"/>
          <w:szCs w:val="24"/>
        </w:rPr>
      </w:pPr>
      <w:r>
        <w:rPr>
          <w:sz w:val="24"/>
          <w:szCs w:val="24"/>
        </w:rPr>
        <w:t xml:space="preserve">AgREED </w:t>
      </w:r>
      <w:r w:rsidR="00C80C13">
        <w:rPr>
          <w:sz w:val="24"/>
          <w:szCs w:val="24"/>
        </w:rPr>
        <w:t xml:space="preserve">MOTION TO ADMIT EVIDENCE AND PROPOSED </w:t>
      </w:r>
      <w:r w:rsidR="00165E56">
        <w:rPr>
          <w:sz w:val="24"/>
          <w:szCs w:val="24"/>
        </w:rPr>
        <w:t>Notice of APproval</w:t>
      </w:r>
    </w:p>
    <w:p w14:paraId="2ABFB76C" w14:textId="77777777" w:rsidR="00727FD7" w:rsidRPr="00D050FE" w:rsidRDefault="00727FD7" w:rsidP="00374F3E">
      <w:pPr>
        <w:pStyle w:val="Documentheading"/>
        <w:jc w:val="both"/>
        <w:rPr>
          <w:sz w:val="24"/>
          <w:szCs w:val="24"/>
        </w:rPr>
      </w:pPr>
    </w:p>
    <w:p w14:paraId="17EC7EC2" w14:textId="77777777" w:rsidR="00727FD7" w:rsidRDefault="00727FD7" w:rsidP="00697D3C">
      <w:pPr>
        <w:spacing w:line="360" w:lineRule="auto"/>
        <w:ind w:firstLine="720"/>
        <w:rPr>
          <w:szCs w:val="24"/>
        </w:rPr>
      </w:pPr>
      <w:r w:rsidRPr="00AA07C9">
        <w:rPr>
          <w:b/>
          <w:szCs w:val="24"/>
        </w:rPr>
        <w:t>COMES NOW</w:t>
      </w:r>
      <w:r w:rsidRPr="002C5ACA">
        <w:rPr>
          <w:szCs w:val="24"/>
        </w:rPr>
        <w:t xml:space="preserve"> the Staff of the Public Utility Commission of Texas </w:t>
      </w:r>
      <w:r w:rsidR="00AA07C9">
        <w:rPr>
          <w:szCs w:val="24"/>
        </w:rPr>
        <w:t>(Staff</w:t>
      </w:r>
      <w:r w:rsidR="00FD2D85">
        <w:rPr>
          <w:szCs w:val="24"/>
        </w:rPr>
        <w:t xml:space="preserve">) and files this Motion to Admit Evidence and Proposed Notice of Approval with agreement from </w:t>
      </w:r>
      <w:r w:rsidR="001F79B8">
        <w:rPr>
          <w:szCs w:val="24"/>
        </w:rPr>
        <w:t>the City of Midland</w:t>
      </w:r>
      <w:r w:rsidR="005D2F70">
        <w:rPr>
          <w:szCs w:val="24"/>
        </w:rPr>
        <w:t xml:space="preserve"> (</w:t>
      </w:r>
      <w:r w:rsidR="001F79B8">
        <w:rPr>
          <w:szCs w:val="24"/>
        </w:rPr>
        <w:t>Midland</w:t>
      </w:r>
      <w:r w:rsidR="005D2F70">
        <w:rPr>
          <w:szCs w:val="24"/>
        </w:rPr>
        <w:t xml:space="preserve">) </w:t>
      </w:r>
      <w:r w:rsidR="00FD2D85">
        <w:rPr>
          <w:szCs w:val="24"/>
        </w:rPr>
        <w:t>(collectively, the Parties).  In support thereof, the Parties</w:t>
      </w:r>
      <w:r w:rsidR="00374F3E">
        <w:rPr>
          <w:szCs w:val="24"/>
        </w:rPr>
        <w:t xml:space="preserve"> </w:t>
      </w:r>
      <w:r w:rsidR="00380E41">
        <w:rPr>
          <w:szCs w:val="24"/>
        </w:rPr>
        <w:t>show the following:</w:t>
      </w:r>
    </w:p>
    <w:p w14:paraId="66C787C1" w14:textId="77777777" w:rsidR="00764050" w:rsidRDefault="00764050" w:rsidP="00697D3C">
      <w:pPr>
        <w:spacing w:line="360" w:lineRule="auto"/>
        <w:ind w:firstLine="720"/>
        <w:rPr>
          <w:szCs w:val="24"/>
        </w:rPr>
      </w:pPr>
    </w:p>
    <w:p w14:paraId="0FAFE88F" w14:textId="77777777" w:rsidR="00FC01F7" w:rsidRDefault="00374F3E" w:rsidP="00374F3E">
      <w:pPr>
        <w:pStyle w:val="ListParagraph"/>
        <w:numPr>
          <w:ilvl w:val="0"/>
          <w:numId w:val="10"/>
        </w:numPr>
        <w:spacing w:line="360" w:lineRule="auto"/>
        <w:ind w:left="720"/>
        <w:jc w:val="center"/>
        <w:rPr>
          <w:b/>
          <w:szCs w:val="24"/>
        </w:rPr>
      </w:pPr>
      <w:r>
        <w:rPr>
          <w:b/>
          <w:szCs w:val="24"/>
        </w:rPr>
        <w:t>BACKGROUND</w:t>
      </w:r>
    </w:p>
    <w:p w14:paraId="6A796993" w14:textId="6F3FA985" w:rsidR="00335864" w:rsidRPr="00E208A3" w:rsidRDefault="00335864" w:rsidP="00335864">
      <w:pPr>
        <w:spacing w:line="360" w:lineRule="auto"/>
      </w:pPr>
      <w:r>
        <w:rPr>
          <w:szCs w:val="24"/>
        </w:rPr>
        <w:tab/>
      </w:r>
      <w:r w:rsidR="00E208A3">
        <w:t xml:space="preserve">On </w:t>
      </w:r>
      <w:r w:rsidR="001F79B8">
        <w:t>November 21</w:t>
      </w:r>
      <w:r w:rsidR="00E208A3">
        <w:t xml:space="preserve">, 2019, </w:t>
      </w:r>
      <w:r w:rsidR="001F79B8">
        <w:t>Midland</w:t>
      </w:r>
      <w:r w:rsidR="00E208A3">
        <w:t xml:space="preserve"> filed an application to amend water certificate of convenience and necessity (CCN) No</w:t>
      </w:r>
      <w:r w:rsidR="00E208A3" w:rsidRPr="003E0E0C">
        <w:rPr>
          <w:color w:val="000000" w:themeColor="text1"/>
        </w:rPr>
        <w:t xml:space="preserve">. </w:t>
      </w:r>
      <w:r w:rsidR="00E208A3">
        <w:t>1</w:t>
      </w:r>
      <w:r w:rsidR="001F79B8">
        <w:t>0221</w:t>
      </w:r>
      <w:r w:rsidR="00E208A3">
        <w:t xml:space="preserve"> </w:t>
      </w:r>
      <w:r w:rsidR="001F79B8">
        <w:rPr>
          <w:color w:val="000000"/>
        </w:rPr>
        <w:t>and sewer CCN No. 20083 in Martin and Midland Counties</w:t>
      </w:r>
      <w:r w:rsidR="00E208A3" w:rsidRPr="003E0E0C">
        <w:rPr>
          <w:color w:val="000000" w:themeColor="text1"/>
        </w:rPr>
        <w:t>.</w:t>
      </w:r>
      <w:r w:rsidR="00E208A3">
        <w:t xml:space="preserve">  </w:t>
      </w:r>
      <w:r w:rsidR="00BF5BD3">
        <w:t xml:space="preserve">Midland is requesting an extension of is single certification for water and sewer service to include the entire area within the Midland city limits. </w:t>
      </w:r>
      <w:r w:rsidR="00E208A3" w:rsidRPr="003E0E0C">
        <w:rPr>
          <w:color w:val="000000" w:themeColor="text1"/>
        </w:rPr>
        <w:t xml:space="preserve">The </w:t>
      </w:r>
      <w:r w:rsidR="00E208A3">
        <w:rPr>
          <w:color w:val="000000" w:themeColor="text1"/>
        </w:rPr>
        <w:t xml:space="preserve">requested service area consists of approximately </w:t>
      </w:r>
      <w:r w:rsidR="001F79B8">
        <w:rPr>
          <w:color w:val="000000" w:themeColor="text1"/>
        </w:rPr>
        <w:t xml:space="preserve">24076 acres for water and 24279 </w:t>
      </w:r>
      <w:r w:rsidR="005D1AB7">
        <w:rPr>
          <w:color w:val="000000" w:themeColor="text1"/>
        </w:rPr>
        <w:t xml:space="preserve">acres </w:t>
      </w:r>
      <w:r w:rsidR="001F79B8">
        <w:rPr>
          <w:color w:val="000000" w:themeColor="text1"/>
        </w:rPr>
        <w:t xml:space="preserve">for sewer and </w:t>
      </w:r>
      <w:r w:rsidR="005D1AB7">
        <w:rPr>
          <w:color w:val="000000" w:themeColor="text1"/>
        </w:rPr>
        <w:t>4</w:t>
      </w:r>
      <w:r w:rsidR="0031240E">
        <w:rPr>
          <w:color w:val="000000" w:themeColor="text1"/>
        </w:rPr>
        <w:t>4</w:t>
      </w:r>
      <w:r w:rsidR="005D1AB7">
        <w:rPr>
          <w:color w:val="000000" w:themeColor="text1"/>
        </w:rPr>
        <w:t xml:space="preserve">622 </w:t>
      </w:r>
      <w:r w:rsidR="001F79B8">
        <w:rPr>
          <w:color w:val="000000" w:themeColor="text1"/>
        </w:rPr>
        <w:t>existing water customers and 40282 existing sewer customers</w:t>
      </w:r>
      <w:r w:rsidR="00E208A3">
        <w:rPr>
          <w:color w:val="000000" w:themeColor="text1"/>
        </w:rPr>
        <w:t xml:space="preserve">.  </w:t>
      </w:r>
      <w:r>
        <w:t xml:space="preserve">Order No. </w:t>
      </w:r>
      <w:r w:rsidR="00E208A3">
        <w:t>5</w:t>
      </w:r>
      <w:r>
        <w:t xml:space="preserve">, issued </w:t>
      </w:r>
      <w:r w:rsidR="001F79B8">
        <w:t>May 21</w:t>
      </w:r>
      <w:r w:rsidR="00E208A3">
        <w:t>, 2020</w:t>
      </w:r>
      <w:r>
        <w:t xml:space="preserve">, directed the Parties to jointly file </w:t>
      </w:r>
      <w:r w:rsidR="004D724B">
        <w:t xml:space="preserve">proposed </w:t>
      </w:r>
      <w:r>
        <w:t xml:space="preserve">findings of fact and conclusions of law by </w:t>
      </w:r>
      <w:r w:rsidR="001F79B8">
        <w:t>July 16</w:t>
      </w:r>
      <w:r w:rsidR="004D724B">
        <w:t>, 2020</w:t>
      </w:r>
      <w:r>
        <w:t xml:space="preserve">.  </w:t>
      </w:r>
      <w:r>
        <w:rPr>
          <w:szCs w:val="24"/>
        </w:rPr>
        <w:t xml:space="preserve">Therefore, this pleading is timely filed.  </w:t>
      </w:r>
    </w:p>
    <w:p w14:paraId="4ED40C03" w14:textId="77777777" w:rsidR="00335864" w:rsidRPr="00335864" w:rsidRDefault="00335864" w:rsidP="00335864">
      <w:pPr>
        <w:spacing w:line="360" w:lineRule="auto"/>
        <w:rPr>
          <w:szCs w:val="24"/>
        </w:rPr>
      </w:pPr>
      <w:r>
        <w:rPr>
          <w:szCs w:val="24"/>
        </w:rPr>
        <w:tab/>
      </w:r>
    </w:p>
    <w:p w14:paraId="37DDA03D" w14:textId="77777777" w:rsidR="00FD2D85" w:rsidRDefault="00FD2D85" w:rsidP="00374F3E">
      <w:pPr>
        <w:pStyle w:val="ListParagraph"/>
        <w:numPr>
          <w:ilvl w:val="0"/>
          <w:numId w:val="10"/>
        </w:numPr>
        <w:spacing w:line="360" w:lineRule="auto"/>
        <w:ind w:left="720"/>
        <w:jc w:val="center"/>
        <w:rPr>
          <w:b/>
          <w:szCs w:val="24"/>
        </w:rPr>
      </w:pPr>
      <w:r>
        <w:rPr>
          <w:b/>
          <w:szCs w:val="24"/>
        </w:rPr>
        <w:t>MOTION TO ADMIT EVIDENCE</w:t>
      </w:r>
    </w:p>
    <w:p w14:paraId="4C591322" w14:textId="77777777" w:rsidR="00335864" w:rsidRDefault="00FD2D85" w:rsidP="00335864">
      <w:pPr>
        <w:spacing w:line="360" w:lineRule="auto"/>
        <w:rPr>
          <w:szCs w:val="24"/>
        </w:rPr>
      </w:pPr>
      <w:r>
        <w:rPr>
          <w:szCs w:val="24"/>
        </w:rPr>
        <w:tab/>
      </w:r>
      <w:r w:rsidRPr="00FD2D85">
        <w:rPr>
          <w:szCs w:val="24"/>
        </w:rPr>
        <w:t xml:space="preserve">The Parties request the entry of the following items into the record of this proceeding: (a) </w:t>
      </w:r>
      <w:r w:rsidR="001F79B8">
        <w:rPr>
          <w:color w:val="000000" w:themeColor="text1"/>
        </w:rPr>
        <w:t>Midland’s</w:t>
      </w:r>
      <w:r w:rsidR="009357A9">
        <w:rPr>
          <w:color w:val="000000" w:themeColor="text1"/>
        </w:rPr>
        <w:t xml:space="preserve"> </w:t>
      </w:r>
      <w:r w:rsidRPr="00FD2D85">
        <w:rPr>
          <w:szCs w:val="24"/>
        </w:rPr>
        <w:t xml:space="preserve">application filed on </w:t>
      </w:r>
      <w:r w:rsidR="001F79B8">
        <w:rPr>
          <w:szCs w:val="24"/>
        </w:rPr>
        <w:t>November 21</w:t>
      </w:r>
      <w:r w:rsidRPr="00FD2D85">
        <w:rPr>
          <w:szCs w:val="24"/>
        </w:rPr>
        <w:t>, 2019</w:t>
      </w:r>
      <w:r>
        <w:rPr>
          <w:szCs w:val="24"/>
        </w:rPr>
        <w:t xml:space="preserve"> (AIS Item No. 1)</w:t>
      </w:r>
      <w:r w:rsidRPr="00FD2D85">
        <w:rPr>
          <w:szCs w:val="24"/>
        </w:rPr>
        <w:t>; (</w:t>
      </w:r>
      <w:r w:rsidR="001F79B8">
        <w:rPr>
          <w:szCs w:val="24"/>
        </w:rPr>
        <w:t>b</w:t>
      </w:r>
      <w:r w:rsidRPr="00FD2D85">
        <w:rPr>
          <w:szCs w:val="24"/>
        </w:rPr>
        <w:t>)</w:t>
      </w:r>
      <w:r w:rsidR="001F79B8">
        <w:rPr>
          <w:color w:val="000000" w:themeColor="text1"/>
        </w:rPr>
        <w:t xml:space="preserve"> Midland’s </w:t>
      </w:r>
      <w:r w:rsidR="002736DC">
        <w:rPr>
          <w:szCs w:val="24"/>
        </w:rPr>
        <w:t xml:space="preserve">proof of notice filed on </w:t>
      </w:r>
      <w:r w:rsidR="001F79B8">
        <w:rPr>
          <w:szCs w:val="24"/>
        </w:rPr>
        <w:t>April 23, 2020</w:t>
      </w:r>
      <w:r w:rsidR="002736DC">
        <w:rPr>
          <w:szCs w:val="24"/>
        </w:rPr>
        <w:t xml:space="preserve"> (AIS Item No. </w:t>
      </w:r>
      <w:r w:rsidR="001F79B8">
        <w:rPr>
          <w:szCs w:val="24"/>
        </w:rPr>
        <w:t>9</w:t>
      </w:r>
      <w:r w:rsidR="002736DC">
        <w:rPr>
          <w:szCs w:val="24"/>
        </w:rPr>
        <w:t>); (</w:t>
      </w:r>
      <w:r w:rsidR="002F0DCD">
        <w:rPr>
          <w:szCs w:val="24"/>
        </w:rPr>
        <w:t>c</w:t>
      </w:r>
      <w:r w:rsidR="002736DC">
        <w:rPr>
          <w:szCs w:val="24"/>
        </w:rPr>
        <w:t>)</w:t>
      </w:r>
      <w:r w:rsidRPr="00FD2D85">
        <w:rPr>
          <w:szCs w:val="24"/>
        </w:rPr>
        <w:t xml:space="preserve"> </w:t>
      </w:r>
      <w:r w:rsidR="002F0DCD">
        <w:rPr>
          <w:color w:val="000000" w:themeColor="text1"/>
        </w:rPr>
        <w:t>Midland’s</w:t>
      </w:r>
      <w:r w:rsidR="00FD7E07">
        <w:rPr>
          <w:color w:val="000000" w:themeColor="text1"/>
        </w:rPr>
        <w:t xml:space="preserve"> </w:t>
      </w:r>
      <w:r w:rsidRPr="00FD2D85">
        <w:rPr>
          <w:szCs w:val="24"/>
        </w:rPr>
        <w:t xml:space="preserve">consent form filed on </w:t>
      </w:r>
      <w:r w:rsidR="002F0DCD">
        <w:rPr>
          <w:szCs w:val="24"/>
        </w:rPr>
        <w:t>June 17</w:t>
      </w:r>
      <w:r w:rsidRPr="00FD2D85">
        <w:rPr>
          <w:szCs w:val="24"/>
        </w:rPr>
        <w:t>, 20</w:t>
      </w:r>
      <w:r w:rsidR="00FD7E07">
        <w:rPr>
          <w:szCs w:val="24"/>
        </w:rPr>
        <w:t>20</w:t>
      </w:r>
      <w:r w:rsidR="00335864">
        <w:rPr>
          <w:szCs w:val="24"/>
        </w:rPr>
        <w:t xml:space="preserve"> (AIS Item No. </w:t>
      </w:r>
      <w:r w:rsidR="003439B4">
        <w:rPr>
          <w:szCs w:val="24"/>
        </w:rPr>
        <w:t>1</w:t>
      </w:r>
      <w:r w:rsidR="00FD7E07">
        <w:rPr>
          <w:szCs w:val="24"/>
        </w:rPr>
        <w:t>3</w:t>
      </w:r>
      <w:r w:rsidR="00335864">
        <w:rPr>
          <w:szCs w:val="24"/>
        </w:rPr>
        <w:t>)</w:t>
      </w:r>
      <w:r w:rsidRPr="00FD2D85">
        <w:rPr>
          <w:szCs w:val="24"/>
        </w:rPr>
        <w:t xml:space="preserve">; </w:t>
      </w:r>
      <w:r w:rsidR="00AC14B2">
        <w:rPr>
          <w:szCs w:val="24"/>
        </w:rPr>
        <w:t xml:space="preserve">and </w:t>
      </w:r>
      <w:r w:rsidR="003439B4">
        <w:rPr>
          <w:szCs w:val="24"/>
        </w:rPr>
        <w:t>(</w:t>
      </w:r>
      <w:r w:rsidR="002F0DCD">
        <w:rPr>
          <w:szCs w:val="24"/>
        </w:rPr>
        <w:t>d</w:t>
      </w:r>
      <w:r w:rsidR="003439B4">
        <w:rPr>
          <w:szCs w:val="24"/>
        </w:rPr>
        <w:t>)</w:t>
      </w:r>
      <w:r w:rsidR="00FD7E07">
        <w:rPr>
          <w:szCs w:val="24"/>
        </w:rPr>
        <w:t xml:space="preserve"> </w:t>
      </w:r>
      <w:r w:rsidRPr="00FD2D85">
        <w:rPr>
          <w:szCs w:val="24"/>
        </w:rPr>
        <w:t xml:space="preserve">Commission Staff’s Final Recommendation and attachments, filed on </w:t>
      </w:r>
      <w:r w:rsidR="002F0DCD">
        <w:rPr>
          <w:szCs w:val="24"/>
        </w:rPr>
        <w:t>July 1</w:t>
      </w:r>
      <w:r w:rsidR="003439B4">
        <w:rPr>
          <w:szCs w:val="24"/>
        </w:rPr>
        <w:t>, 2020</w:t>
      </w:r>
      <w:r w:rsidR="00335864">
        <w:rPr>
          <w:szCs w:val="24"/>
        </w:rPr>
        <w:t xml:space="preserve"> (AIS Item No. </w:t>
      </w:r>
      <w:r w:rsidR="00FD7E07">
        <w:rPr>
          <w:szCs w:val="24"/>
        </w:rPr>
        <w:t>14</w:t>
      </w:r>
      <w:r w:rsidR="00335864">
        <w:rPr>
          <w:szCs w:val="24"/>
        </w:rPr>
        <w:t>)</w:t>
      </w:r>
      <w:r w:rsidRPr="00FD2D85">
        <w:rPr>
          <w:szCs w:val="24"/>
        </w:rPr>
        <w:t>.</w:t>
      </w:r>
    </w:p>
    <w:p w14:paraId="103FEA6D" w14:textId="77777777" w:rsidR="00FD2D85" w:rsidRDefault="00FD2D85" w:rsidP="00FD2D85">
      <w:pPr>
        <w:pStyle w:val="ListParagraph"/>
        <w:numPr>
          <w:ilvl w:val="0"/>
          <w:numId w:val="10"/>
        </w:numPr>
        <w:spacing w:line="360" w:lineRule="auto"/>
        <w:ind w:left="720"/>
        <w:jc w:val="center"/>
        <w:rPr>
          <w:b/>
          <w:szCs w:val="24"/>
        </w:rPr>
      </w:pPr>
      <w:r>
        <w:rPr>
          <w:b/>
          <w:szCs w:val="24"/>
        </w:rPr>
        <w:t>JOINT PROPOSED NOTICE OF APPROVAL</w:t>
      </w:r>
    </w:p>
    <w:p w14:paraId="7F1120B9" w14:textId="77777777" w:rsidR="00677460" w:rsidRDefault="00FD2D85" w:rsidP="00E16411">
      <w:pPr>
        <w:spacing w:line="360" w:lineRule="auto"/>
        <w:rPr>
          <w:szCs w:val="24"/>
        </w:rPr>
      </w:pPr>
      <w:r>
        <w:rPr>
          <w:szCs w:val="24"/>
        </w:rPr>
        <w:lastRenderedPageBreak/>
        <w:tab/>
        <w:t xml:space="preserve">The Parties have agreed on the attached Proposed Notice of Approval, which would grant </w:t>
      </w:r>
      <w:r w:rsidR="002F0DCD">
        <w:rPr>
          <w:szCs w:val="24"/>
        </w:rPr>
        <w:t>Midland’s</w:t>
      </w:r>
      <w:r>
        <w:rPr>
          <w:szCs w:val="24"/>
        </w:rPr>
        <w:t xml:space="preserve"> application to amend water CCN No. 1</w:t>
      </w:r>
      <w:r w:rsidR="002F0DCD">
        <w:rPr>
          <w:szCs w:val="24"/>
        </w:rPr>
        <w:t>0221 and sewer CCN No. 20083</w:t>
      </w:r>
      <w:r>
        <w:rPr>
          <w:szCs w:val="24"/>
        </w:rPr>
        <w:t>.</w:t>
      </w:r>
      <w:r w:rsidR="004D724B">
        <w:rPr>
          <w:szCs w:val="24"/>
        </w:rPr>
        <w:t xml:space="preserve">  </w:t>
      </w:r>
      <w:r>
        <w:rPr>
          <w:szCs w:val="24"/>
        </w:rPr>
        <w:t xml:space="preserve">The Parties request that the Commission </w:t>
      </w:r>
      <w:r w:rsidR="00561966">
        <w:rPr>
          <w:szCs w:val="24"/>
        </w:rPr>
        <w:t xml:space="preserve">adopt the </w:t>
      </w:r>
      <w:r w:rsidR="00561966" w:rsidRPr="0048318E">
        <w:rPr>
          <w:szCs w:val="24"/>
        </w:rPr>
        <w:t xml:space="preserve">findings of fact, conclusions of law, and ordering paragraphs from </w:t>
      </w:r>
      <w:r w:rsidR="00534472">
        <w:rPr>
          <w:szCs w:val="24"/>
        </w:rPr>
        <w:t xml:space="preserve">the </w:t>
      </w:r>
      <w:r>
        <w:rPr>
          <w:szCs w:val="24"/>
        </w:rPr>
        <w:t>Notice</w:t>
      </w:r>
      <w:r w:rsidR="00561966">
        <w:rPr>
          <w:szCs w:val="24"/>
        </w:rPr>
        <w:t xml:space="preserve"> of Approval</w:t>
      </w:r>
      <w:r>
        <w:rPr>
          <w:szCs w:val="24"/>
        </w:rPr>
        <w:t>.</w:t>
      </w:r>
    </w:p>
    <w:p w14:paraId="4F216433" w14:textId="77777777" w:rsidR="00335864" w:rsidRDefault="00335864" w:rsidP="00E16411">
      <w:pPr>
        <w:spacing w:line="360" w:lineRule="auto"/>
        <w:rPr>
          <w:szCs w:val="24"/>
        </w:rPr>
      </w:pPr>
    </w:p>
    <w:p w14:paraId="4F0DD045" w14:textId="77777777" w:rsidR="00697D3C" w:rsidRDefault="00697D3C" w:rsidP="00374F3E">
      <w:pPr>
        <w:pStyle w:val="ListParagraph"/>
        <w:numPr>
          <w:ilvl w:val="0"/>
          <w:numId w:val="10"/>
        </w:numPr>
        <w:spacing w:line="360" w:lineRule="auto"/>
        <w:ind w:left="720"/>
        <w:jc w:val="center"/>
        <w:rPr>
          <w:b/>
          <w:szCs w:val="24"/>
        </w:rPr>
      </w:pPr>
      <w:r>
        <w:rPr>
          <w:b/>
          <w:szCs w:val="24"/>
        </w:rPr>
        <w:t>CONCLUSION</w:t>
      </w:r>
    </w:p>
    <w:p w14:paraId="5FFBB571" w14:textId="77777777" w:rsidR="00FD2D85" w:rsidRPr="0048318E" w:rsidRDefault="00FD2D85" w:rsidP="00FD2D85">
      <w:pPr>
        <w:widowControl w:val="0"/>
        <w:spacing w:line="360" w:lineRule="auto"/>
        <w:rPr>
          <w:szCs w:val="24"/>
        </w:rPr>
      </w:pPr>
      <w:r>
        <w:rPr>
          <w:szCs w:val="24"/>
        </w:rPr>
        <w:tab/>
        <w:t xml:space="preserve">The Parties respectfully request that </w:t>
      </w:r>
      <w:r w:rsidRPr="0048318E">
        <w:rPr>
          <w:szCs w:val="24"/>
        </w:rPr>
        <w:t>the items listed above be admitted into the record of this proceeding as evidence and that the attached Proposed Notice of Approval be adopted.</w:t>
      </w:r>
    </w:p>
    <w:p w14:paraId="566C89BD" w14:textId="77777777" w:rsidR="008D4C7D" w:rsidRDefault="00024A22" w:rsidP="00FD2D85">
      <w:pPr>
        <w:spacing w:line="360" w:lineRule="auto"/>
        <w:ind w:firstLine="720"/>
        <w:rPr>
          <w:szCs w:val="24"/>
        </w:rPr>
      </w:pPr>
      <w:r>
        <w:rPr>
          <w:szCs w:val="24"/>
        </w:rPr>
        <w:t xml:space="preserve"> </w:t>
      </w:r>
      <w:r>
        <w:rPr>
          <w:szCs w:val="24"/>
        </w:rPr>
        <w:tab/>
      </w:r>
    </w:p>
    <w:p w14:paraId="1CED01C3" w14:textId="785738FE" w:rsidR="002736DC" w:rsidRDefault="002A3B60" w:rsidP="003439B4">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5C4A85">
        <w:rPr>
          <w:noProof/>
          <w:szCs w:val="24"/>
        </w:rPr>
        <w:t>July 16, 2020</w:t>
      </w:r>
      <w:r>
        <w:rPr>
          <w:szCs w:val="24"/>
        </w:rPr>
        <w:fldChar w:fldCharType="end"/>
      </w:r>
    </w:p>
    <w:p w14:paraId="4B69511C" w14:textId="77777777" w:rsidR="00706892" w:rsidRDefault="00452A29" w:rsidP="00452A29">
      <w:pPr>
        <w:pStyle w:val="Normaldouble"/>
        <w:ind w:left="3600" w:firstLine="720"/>
        <w:rPr>
          <w:szCs w:val="24"/>
        </w:rPr>
      </w:pPr>
      <w:r>
        <w:rPr>
          <w:szCs w:val="24"/>
        </w:rPr>
        <w:t>R</w:t>
      </w:r>
      <w:r w:rsidR="00706892" w:rsidRPr="007106D2">
        <w:rPr>
          <w:szCs w:val="24"/>
        </w:rPr>
        <w:t>espectfully Submitted,</w:t>
      </w:r>
    </w:p>
    <w:p w14:paraId="22596CA6" w14:textId="77777777" w:rsidR="009D0BBF" w:rsidRDefault="009D0BBF" w:rsidP="009D0BBF">
      <w:pPr>
        <w:pStyle w:val="Normaldouble"/>
        <w:spacing w:line="240" w:lineRule="auto"/>
        <w:ind w:left="3600" w:firstLine="720"/>
        <w:rPr>
          <w:b/>
          <w:szCs w:val="24"/>
        </w:rPr>
      </w:pPr>
      <w:r>
        <w:rPr>
          <w:b/>
          <w:szCs w:val="24"/>
        </w:rPr>
        <w:t>PUBLIC UTILITY COMMISSION OF TEXAS</w:t>
      </w:r>
    </w:p>
    <w:p w14:paraId="5BA9EF19" w14:textId="77777777" w:rsidR="009D0BBF" w:rsidRDefault="009D0BBF" w:rsidP="009D0BBF">
      <w:pPr>
        <w:pStyle w:val="Normaldouble"/>
        <w:spacing w:line="240" w:lineRule="auto"/>
        <w:ind w:left="3600" w:firstLine="720"/>
        <w:rPr>
          <w:b/>
          <w:szCs w:val="24"/>
        </w:rPr>
      </w:pPr>
      <w:r>
        <w:rPr>
          <w:b/>
          <w:szCs w:val="24"/>
        </w:rPr>
        <w:t>LEGAL DIVISION</w:t>
      </w:r>
    </w:p>
    <w:p w14:paraId="21468746" w14:textId="77777777" w:rsidR="009D0BBF" w:rsidRPr="009D0BBF" w:rsidRDefault="009D0BBF" w:rsidP="009D0BBF">
      <w:pPr>
        <w:pStyle w:val="Normaldouble"/>
        <w:spacing w:line="240" w:lineRule="auto"/>
        <w:ind w:left="3600" w:firstLine="720"/>
        <w:rPr>
          <w:b/>
          <w:szCs w:val="24"/>
        </w:rPr>
      </w:pPr>
    </w:p>
    <w:p w14:paraId="29C03F34" w14:textId="77777777" w:rsidR="00071FF4" w:rsidRPr="00071FF4" w:rsidRDefault="00E208A3" w:rsidP="00071FF4">
      <w:pPr>
        <w:tabs>
          <w:tab w:val="left" w:pos="5040"/>
        </w:tabs>
        <w:ind w:left="4320"/>
        <w:rPr>
          <w:szCs w:val="24"/>
        </w:rPr>
      </w:pPr>
      <w:r>
        <w:rPr>
          <w:szCs w:val="24"/>
        </w:rPr>
        <w:t>Rachelle Nicolette Robles</w:t>
      </w:r>
    </w:p>
    <w:p w14:paraId="4F457F43" w14:textId="77777777" w:rsidR="00721405" w:rsidRPr="00455AFE" w:rsidRDefault="00DA162E" w:rsidP="00721405">
      <w:pPr>
        <w:tabs>
          <w:tab w:val="left" w:pos="4320"/>
        </w:tabs>
        <w:jc w:val="left"/>
        <w:rPr>
          <w:szCs w:val="24"/>
        </w:rPr>
      </w:pPr>
      <w:r>
        <w:rPr>
          <w:szCs w:val="24"/>
        </w:rPr>
        <w:tab/>
        <w:t>Division Director</w:t>
      </w:r>
    </w:p>
    <w:p w14:paraId="38301138" w14:textId="77777777" w:rsidR="00721405" w:rsidRPr="007106D2" w:rsidRDefault="00721405" w:rsidP="00721405">
      <w:pPr>
        <w:pStyle w:val="Normaldouble"/>
        <w:spacing w:line="240" w:lineRule="auto"/>
        <w:ind w:left="3600" w:firstLine="720"/>
        <w:jc w:val="left"/>
        <w:rPr>
          <w:szCs w:val="24"/>
        </w:rPr>
      </w:pPr>
    </w:p>
    <w:p w14:paraId="2711700E" w14:textId="77777777" w:rsidR="00727FD7" w:rsidRDefault="00727FD7" w:rsidP="009D0BBF">
      <w:pPr>
        <w:keepNext/>
        <w:ind w:left="4320"/>
      </w:pPr>
      <w:r>
        <w:tab/>
      </w:r>
      <w:r>
        <w:tab/>
      </w:r>
    </w:p>
    <w:p w14:paraId="63049357" w14:textId="77777777" w:rsidR="00727FD7" w:rsidRDefault="00727FD7" w:rsidP="00727FD7">
      <w:pPr>
        <w:keepNext/>
        <w:ind w:left="4320"/>
      </w:pPr>
    </w:p>
    <w:p w14:paraId="41954AAB" w14:textId="77777777" w:rsidR="00DA162E" w:rsidRDefault="00DA162E" w:rsidP="00E10D73">
      <w:pPr>
        <w:keepNext/>
      </w:pPr>
    </w:p>
    <w:p w14:paraId="175E68B3" w14:textId="04B6C140" w:rsidR="00727FD7" w:rsidRPr="005C4A85" w:rsidRDefault="00727FD7" w:rsidP="00727FD7">
      <w:pPr>
        <w:pStyle w:val="Normaldouble"/>
        <w:spacing w:line="240" w:lineRule="auto"/>
        <w:rPr>
          <w:u w:val="single"/>
        </w:rPr>
      </w:pPr>
      <w:r>
        <w:tab/>
      </w:r>
      <w:r>
        <w:tab/>
      </w:r>
      <w:r>
        <w:tab/>
      </w:r>
      <w:r>
        <w:tab/>
      </w:r>
      <w:r>
        <w:tab/>
      </w:r>
      <w:r>
        <w:tab/>
      </w:r>
      <w:r w:rsidR="005C4A85" w:rsidRPr="005C4A85">
        <w:rPr>
          <w:u w:val="single"/>
        </w:rPr>
        <w:t>/</w:t>
      </w:r>
      <w:r w:rsidR="005C4A85" w:rsidRPr="005C4A85">
        <w:rPr>
          <w:i/>
          <w:iCs/>
          <w:u w:val="single"/>
        </w:rPr>
        <w:t>s</w:t>
      </w:r>
      <w:r w:rsidR="005C4A85" w:rsidRPr="005C4A85">
        <w:rPr>
          <w:u w:val="single"/>
        </w:rPr>
        <w:t>/ Rashmin J. Asher</w:t>
      </w:r>
    </w:p>
    <w:p w14:paraId="1BE3680E" w14:textId="77777777" w:rsidR="00727FD7" w:rsidRDefault="00727FD7" w:rsidP="00727FD7">
      <w:pPr>
        <w:pStyle w:val="Normaldouble"/>
        <w:spacing w:line="240" w:lineRule="auto"/>
      </w:pPr>
      <w:r>
        <w:tab/>
      </w:r>
      <w:r>
        <w:tab/>
      </w:r>
      <w:r>
        <w:tab/>
      </w:r>
      <w:r>
        <w:tab/>
      </w:r>
      <w:r>
        <w:tab/>
      </w:r>
      <w:r>
        <w:tab/>
      </w:r>
      <w:r w:rsidR="002F0DCD">
        <w:t>Rashmin J. Asher</w:t>
      </w:r>
    </w:p>
    <w:p w14:paraId="7E1BB06E" w14:textId="77777777" w:rsidR="00727FD7" w:rsidRDefault="00727FD7" w:rsidP="00727FD7">
      <w:pPr>
        <w:pStyle w:val="Normaldouble"/>
        <w:spacing w:line="240" w:lineRule="auto"/>
      </w:pPr>
      <w:r>
        <w:tab/>
      </w:r>
      <w:r>
        <w:tab/>
      </w:r>
      <w:r>
        <w:tab/>
      </w:r>
      <w:r>
        <w:tab/>
      </w:r>
      <w:r>
        <w:tab/>
      </w:r>
      <w:r>
        <w:tab/>
        <w:t>State Bar No. 2409</w:t>
      </w:r>
      <w:r w:rsidR="002F0DCD">
        <w:t>2058</w:t>
      </w:r>
    </w:p>
    <w:p w14:paraId="074C79E1" w14:textId="77777777" w:rsidR="00727FD7" w:rsidRDefault="00727FD7" w:rsidP="00727FD7">
      <w:pPr>
        <w:pStyle w:val="Normaldouble"/>
        <w:spacing w:line="240" w:lineRule="auto"/>
      </w:pPr>
      <w:r>
        <w:tab/>
      </w:r>
      <w:r>
        <w:tab/>
      </w:r>
      <w:r>
        <w:tab/>
      </w:r>
      <w:r>
        <w:tab/>
      </w:r>
      <w:r>
        <w:tab/>
      </w:r>
      <w:r>
        <w:tab/>
        <w:t>1701 N. Congress Avenue</w:t>
      </w:r>
    </w:p>
    <w:p w14:paraId="1BEC616A" w14:textId="77777777" w:rsidR="00727FD7" w:rsidRDefault="00727FD7" w:rsidP="00727FD7">
      <w:pPr>
        <w:pStyle w:val="Normaldouble"/>
        <w:spacing w:line="240" w:lineRule="auto"/>
      </w:pPr>
      <w:r>
        <w:tab/>
      </w:r>
      <w:r>
        <w:tab/>
      </w:r>
      <w:r>
        <w:tab/>
      </w:r>
      <w:r>
        <w:tab/>
      </w:r>
      <w:r>
        <w:tab/>
      </w:r>
      <w:r>
        <w:tab/>
        <w:t>P.O. Box 13326</w:t>
      </w:r>
    </w:p>
    <w:p w14:paraId="5661ED95" w14:textId="77777777" w:rsidR="00452A29" w:rsidRDefault="00727FD7" w:rsidP="00452A29">
      <w:pPr>
        <w:pStyle w:val="Normaldouble"/>
        <w:spacing w:line="240" w:lineRule="auto"/>
      </w:pPr>
      <w:r>
        <w:tab/>
      </w:r>
      <w:r>
        <w:tab/>
      </w:r>
      <w:r>
        <w:tab/>
      </w:r>
      <w:r>
        <w:tab/>
      </w:r>
      <w:r>
        <w:tab/>
      </w:r>
      <w:r>
        <w:tab/>
        <w:t>Austin, Texas 78711-3326</w:t>
      </w:r>
    </w:p>
    <w:p w14:paraId="05E45150" w14:textId="77777777" w:rsidR="00374F3E" w:rsidRDefault="00374F3E" w:rsidP="00452A29">
      <w:pPr>
        <w:pStyle w:val="Normaldouble"/>
        <w:spacing w:line="240" w:lineRule="auto"/>
      </w:pPr>
      <w:r>
        <w:tab/>
      </w:r>
      <w:r>
        <w:tab/>
      </w:r>
      <w:r>
        <w:tab/>
      </w:r>
      <w:r>
        <w:tab/>
      </w:r>
      <w:r>
        <w:tab/>
      </w:r>
      <w:r>
        <w:tab/>
        <w:t>(512) 936-7</w:t>
      </w:r>
      <w:r w:rsidR="002F0DCD">
        <w:t>216</w:t>
      </w:r>
    </w:p>
    <w:p w14:paraId="231017EC" w14:textId="77777777" w:rsidR="00374F3E" w:rsidRDefault="00FF162D" w:rsidP="00452A29">
      <w:pPr>
        <w:pStyle w:val="Normaldouble"/>
        <w:spacing w:line="240" w:lineRule="auto"/>
      </w:pPr>
      <w:r>
        <w:tab/>
      </w:r>
      <w:r>
        <w:tab/>
      </w:r>
      <w:r>
        <w:tab/>
      </w:r>
      <w:r>
        <w:tab/>
      </w:r>
      <w:r>
        <w:tab/>
      </w:r>
      <w:r>
        <w:tab/>
        <w:t>(512) 936-7268 (facsimil</w:t>
      </w:r>
      <w:r w:rsidR="00374F3E">
        <w:t>e)</w:t>
      </w:r>
    </w:p>
    <w:p w14:paraId="3B727281" w14:textId="77777777" w:rsidR="002A3B60" w:rsidRDefault="00374F3E" w:rsidP="00452A29">
      <w:pPr>
        <w:pStyle w:val="Normaldouble"/>
        <w:spacing w:line="240" w:lineRule="auto"/>
      </w:pPr>
      <w:r>
        <w:tab/>
      </w:r>
      <w:r>
        <w:tab/>
      </w:r>
      <w:r>
        <w:tab/>
      </w:r>
      <w:r>
        <w:tab/>
      </w:r>
      <w:r>
        <w:tab/>
      </w:r>
      <w:r>
        <w:tab/>
      </w:r>
      <w:r w:rsidR="002F0DCD">
        <w:t>Rashmin</w:t>
      </w:r>
      <w:r>
        <w:t>.</w:t>
      </w:r>
      <w:r w:rsidR="002F0DCD">
        <w:t>Asher</w:t>
      </w:r>
      <w:r w:rsidR="002A3B60">
        <w:t>@puc.texas.gov</w:t>
      </w:r>
    </w:p>
    <w:p w14:paraId="309F9A6D" w14:textId="77777777" w:rsidR="002736DC" w:rsidRDefault="002736DC" w:rsidP="008258E3">
      <w:pPr>
        <w:pStyle w:val="Docketnumber"/>
        <w:rPr>
          <w:sz w:val="24"/>
          <w:szCs w:val="24"/>
        </w:rPr>
      </w:pPr>
    </w:p>
    <w:p w14:paraId="75F42016" w14:textId="77777777" w:rsidR="00FD7E07" w:rsidRDefault="00FD7E07" w:rsidP="008258E3">
      <w:pPr>
        <w:pStyle w:val="Docketnumber"/>
        <w:rPr>
          <w:sz w:val="24"/>
          <w:szCs w:val="24"/>
        </w:rPr>
      </w:pPr>
    </w:p>
    <w:p w14:paraId="317FD9B0" w14:textId="77777777" w:rsidR="00FD7E07" w:rsidRDefault="00FD7E07" w:rsidP="008258E3">
      <w:pPr>
        <w:pStyle w:val="Docketnumber"/>
        <w:rPr>
          <w:sz w:val="24"/>
          <w:szCs w:val="24"/>
        </w:rPr>
      </w:pPr>
    </w:p>
    <w:p w14:paraId="10CF0BC8" w14:textId="77777777" w:rsidR="00FD7E07" w:rsidRDefault="00FD7E07" w:rsidP="008258E3">
      <w:pPr>
        <w:pStyle w:val="Docketnumber"/>
        <w:rPr>
          <w:sz w:val="24"/>
          <w:szCs w:val="24"/>
        </w:rPr>
      </w:pPr>
    </w:p>
    <w:p w14:paraId="7203BF23" w14:textId="102F63E0" w:rsidR="002F0DCD" w:rsidRDefault="002F0DCD" w:rsidP="008258E3">
      <w:pPr>
        <w:pStyle w:val="Docketnumber"/>
        <w:rPr>
          <w:sz w:val="24"/>
          <w:szCs w:val="24"/>
        </w:rPr>
      </w:pPr>
    </w:p>
    <w:p w14:paraId="0517412D" w14:textId="682C02AF" w:rsidR="005C4A85" w:rsidRDefault="005C4A85" w:rsidP="008258E3">
      <w:pPr>
        <w:pStyle w:val="Docketnumber"/>
        <w:rPr>
          <w:sz w:val="24"/>
          <w:szCs w:val="24"/>
        </w:rPr>
      </w:pPr>
    </w:p>
    <w:p w14:paraId="7B6FDB46" w14:textId="77777777" w:rsidR="005C4A85" w:rsidRDefault="005C4A85" w:rsidP="008258E3">
      <w:pPr>
        <w:pStyle w:val="Docketnumber"/>
        <w:rPr>
          <w:sz w:val="24"/>
          <w:szCs w:val="24"/>
        </w:rPr>
      </w:pPr>
    </w:p>
    <w:p w14:paraId="14C8867F" w14:textId="77777777" w:rsidR="00FD7E07" w:rsidRDefault="00FD7E07" w:rsidP="008258E3">
      <w:pPr>
        <w:pStyle w:val="Docketnumber"/>
        <w:rPr>
          <w:sz w:val="24"/>
          <w:szCs w:val="24"/>
        </w:rPr>
      </w:pPr>
    </w:p>
    <w:p w14:paraId="6BDC7573" w14:textId="77777777" w:rsidR="008258E3" w:rsidRDefault="008258E3" w:rsidP="008258E3">
      <w:pPr>
        <w:pStyle w:val="Docketnumber"/>
        <w:rPr>
          <w:sz w:val="24"/>
          <w:szCs w:val="24"/>
        </w:rPr>
      </w:pPr>
      <w:r>
        <w:rPr>
          <w:sz w:val="24"/>
          <w:szCs w:val="24"/>
        </w:rPr>
        <w:lastRenderedPageBreak/>
        <w:t xml:space="preserve">DOCKET NO. </w:t>
      </w:r>
      <w:r w:rsidR="002F0DCD">
        <w:rPr>
          <w:sz w:val="24"/>
          <w:szCs w:val="24"/>
        </w:rPr>
        <w:t>50271</w:t>
      </w:r>
    </w:p>
    <w:p w14:paraId="0392A947" w14:textId="77777777" w:rsidR="00E22A91" w:rsidRPr="000050FC" w:rsidRDefault="00E22A91" w:rsidP="00E22A91">
      <w:pPr>
        <w:keepNext/>
        <w:spacing w:line="360" w:lineRule="auto"/>
        <w:jc w:val="center"/>
        <w:rPr>
          <w:b/>
          <w:szCs w:val="24"/>
        </w:rPr>
      </w:pPr>
      <w:r w:rsidRPr="000050FC">
        <w:rPr>
          <w:b/>
          <w:szCs w:val="24"/>
        </w:rPr>
        <w:t>CERTIFICATE OF SERVICE</w:t>
      </w:r>
    </w:p>
    <w:p w14:paraId="2C74BCDF" w14:textId="77777777" w:rsidR="002F0DCD" w:rsidRDefault="002F0DCD" w:rsidP="002F0DCD">
      <w:pPr>
        <w:keepNext/>
        <w:spacing w:line="360" w:lineRule="auto"/>
        <w:ind w:firstLine="720"/>
        <w:rPr>
          <w:szCs w:val="24"/>
        </w:rPr>
      </w:pPr>
      <w:r>
        <w:rPr>
          <w:szCs w:val="24"/>
        </w:rPr>
        <w:t xml:space="preserve">I hereby certify that, unless otherwise ordered by the presiding officer, a true and correct copy of the foregoing document was transmitted by electronic mail to the parties of record on July 16, 2020 in accordance with the Order Suspending Rules issued in Docket No. 50664. </w:t>
      </w:r>
    </w:p>
    <w:p w14:paraId="157E73B5" w14:textId="77777777" w:rsidR="00E22A91" w:rsidRDefault="00E22A91" w:rsidP="00E22A91">
      <w:pPr>
        <w:keepNext/>
        <w:spacing w:line="360" w:lineRule="auto"/>
        <w:ind w:firstLine="720"/>
        <w:rPr>
          <w:szCs w:val="24"/>
        </w:rPr>
      </w:pPr>
    </w:p>
    <w:p w14:paraId="2F299F2D" w14:textId="69C17CF6" w:rsidR="00374F3E" w:rsidRPr="005C4A85" w:rsidRDefault="005C4A85" w:rsidP="00727FD7">
      <w:pPr>
        <w:tabs>
          <w:tab w:val="left" w:pos="5040"/>
        </w:tabs>
        <w:ind w:left="3600" w:firstLine="720"/>
        <w:rPr>
          <w:u w:val="single"/>
        </w:rPr>
      </w:pPr>
      <w:r w:rsidRPr="005C4A85">
        <w:rPr>
          <w:u w:val="single"/>
        </w:rPr>
        <w:t>/</w:t>
      </w:r>
      <w:bookmarkStart w:id="0" w:name="_GoBack"/>
      <w:r w:rsidRPr="005C4A85">
        <w:rPr>
          <w:i/>
          <w:iCs/>
          <w:u w:val="single"/>
        </w:rPr>
        <w:t>s</w:t>
      </w:r>
      <w:bookmarkEnd w:id="0"/>
      <w:r w:rsidRPr="005C4A85">
        <w:rPr>
          <w:u w:val="single"/>
        </w:rPr>
        <w:t>/ Rashmin J. Asher</w:t>
      </w:r>
    </w:p>
    <w:p w14:paraId="6ACC5291" w14:textId="77777777" w:rsidR="001551DD" w:rsidRDefault="002F0DCD" w:rsidP="00727FD7">
      <w:pPr>
        <w:tabs>
          <w:tab w:val="left" w:pos="5040"/>
        </w:tabs>
        <w:ind w:left="3600" w:firstLine="720"/>
      </w:pPr>
      <w:r>
        <w:t>Rashmin J. Asher</w:t>
      </w:r>
    </w:p>
    <w:p w14:paraId="3B8880FB" w14:textId="77777777" w:rsidR="00C80C13" w:rsidRDefault="00C80C13" w:rsidP="00727FD7">
      <w:pPr>
        <w:tabs>
          <w:tab w:val="left" w:pos="5040"/>
        </w:tabs>
        <w:ind w:left="3600" w:firstLine="720"/>
      </w:pPr>
    </w:p>
    <w:p w14:paraId="7EC90435" w14:textId="77777777" w:rsidR="00C80C13" w:rsidRDefault="00C80C13" w:rsidP="00727FD7">
      <w:pPr>
        <w:tabs>
          <w:tab w:val="left" w:pos="5040"/>
        </w:tabs>
        <w:ind w:left="3600" w:firstLine="720"/>
      </w:pPr>
    </w:p>
    <w:p w14:paraId="00B35C18" w14:textId="77777777" w:rsidR="00C80C13" w:rsidRDefault="00C80C13" w:rsidP="00727FD7">
      <w:pPr>
        <w:tabs>
          <w:tab w:val="left" w:pos="5040"/>
        </w:tabs>
        <w:ind w:left="3600" w:firstLine="720"/>
      </w:pPr>
    </w:p>
    <w:p w14:paraId="7BE0BB7D" w14:textId="77777777" w:rsidR="00C80C13" w:rsidRDefault="00C80C13" w:rsidP="00727FD7">
      <w:pPr>
        <w:tabs>
          <w:tab w:val="left" w:pos="5040"/>
        </w:tabs>
        <w:ind w:left="3600" w:firstLine="720"/>
      </w:pPr>
    </w:p>
    <w:p w14:paraId="7785A225" w14:textId="77777777" w:rsidR="00C80C13" w:rsidRDefault="00C80C13" w:rsidP="00727FD7">
      <w:pPr>
        <w:tabs>
          <w:tab w:val="left" w:pos="5040"/>
        </w:tabs>
        <w:ind w:left="3600" w:firstLine="720"/>
      </w:pPr>
    </w:p>
    <w:p w14:paraId="5CAA54DC" w14:textId="77777777" w:rsidR="00C80C13" w:rsidRDefault="00C80C13" w:rsidP="00727FD7">
      <w:pPr>
        <w:tabs>
          <w:tab w:val="left" w:pos="5040"/>
        </w:tabs>
        <w:ind w:left="3600" w:firstLine="720"/>
      </w:pPr>
    </w:p>
    <w:p w14:paraId="0D8659A9" w14:textId="77777777" w:rsidR="00C80C13" w:rsidRDefault="00C80C13" w:rsidP="00727FD7">
      <w:pPr>
        <w:tabs>
          <w:tab w:val="left" w:pos="5040"/>
        </w:tabs>
        <w:ind w:left="3600" w:firstLine="720"/>
      </w:pPr>
    </w:p>
    <w:p w14:paraId="762A64C9" w14:textId="77777777" w:rsidR="00C80C13" w:rsidRDefault="00C80C13" w:rsidP="00727FD7">
      <w:pPr>
        <w:tabs>
          <w:tab w:val="left" w:pos="5040"/>
        </w:tabs>
        <w:ind w:left="3600" w:firstLine="720"/>
      </w:pPr>
    </w:p>
    <w:p w14:paraId="53695C4B" w14:textId="77777777" w:rsidR="004D724B" w:rsidRDefault="004D724B" w:rsidP="00727FD7">
      <w:pPr>
        <w:tabs>
          <w:tab w:val="left" w:pos="5040"/>
        </w:tabs>
        <w:ind w:left="3600" w:firstLine="720"/>
      </w:pPr>
    </w:p>
    <w:p w14:paraId="0C068B08" w14:textId="77777777" w:rsidR="004D724B" w:rsidRDefault="004D724B" w:rsidP="00727FD7">
      <w:pPr>
        <w:tabs>
          <w:tab w:val="left" w:pos="5040"/>
        </w:tabs>
        <w:ind w:left="3600" w:firstLine="720"/>
      </w:pPr>
    </w:p>
    <w:p w14:paraId="721066F4" w14:textId="77777777" w:rsidR="003439B4" w:rsidRDefault="003439B4" w:rsidP="00727FD7">
      <w:pPr>
        <w:tabs>
          <w:tab w:val="left" w:pos="5040"/>
        </w:tabs>
        <w:ind w:left="3600" w:firstLine="720"/>
      </w:pPr>
    </w:p>
    <w:p w14:paraId="7A4A8F8E" w14:textId="77777777" w:rsidR="003439B4" w:rsidRDefault="003439B4" w:rsidP="00727FD7">
      <w:pPr>
        <w:tabs>
          <w:tab w:val="left" w:pos="5040"/>
        </w:tabs>
        <w:ind w:left="3600" w:firstLine="720"/>
      </w:pPr>
    </w:p>
    <w:p w14:paraId="1972309A" w14:textId="77777777" w:rsidR="003439B4" w:rsidRDefault="003439B4" w:rsidP="00727FD7">
      <w:pPr>
        <w:tabs>
          <w:tab w:val="left" w:pos="5040"/>
        </w:tabs>
        <w:ind w:left="3600" w:firstLine="720"/>
      </w:pPr>
    </w:p>
    <w:p w14:paraId="4CBF3AB8" w14:textId="77777777" w:rsidR="003439B4" w:rsidRDefault="003439B4" w:rsidP="00727FD7">
      <w:pPr>
        <w:tabs>
          <w:tab w:val="left" w:pos="5040"/>
        </w:tabs>
        <w:ind w:left="3600" w:firstLine="720"/>
      </w:pPr>
    </w:p>
    <w:p w14:paraId="5F3C7637" w14:textId="77777777" w:rsidR="003439B4" w:rsidRDefault="003439B4" w:rsidP="00727FD7">
      <w:pPr>
        <w:tabs>
          <w:tab w:val="left" w:pos="5040"/>
        </w:tabs>
        <w:ind w:left="3600" w:firstLine="720"/>
      </w:pPr>
    </w:p>
    <w:p w14:paraId="2D8FFFDD" w14:textId="77777777" w:rsidR="003439B4" w:rsidRDefault="003439B4" w:rsidP="00727FD7">
      <w:pPr>
        <w:tabs>
          <w:tab w:val="left" w:pos="5040"/>
        </w:tabs>
        <w:ind w:left="3600" w:firstLine="720"/>
      </w:pPr>
    </w:p>
    <w:p w14:paraId="085779A3" w14:textId="77777777" w:rsidR="003439B4" w:rsidRDefault="003439B4" w:rsidP="00727FD7">
      <w:pPr>
        <w:tabs>
          <w:tab w:val="left" w:pos="5040"/>
        </w:tabs>
        <w:ind w:left="3600" w:firstLine="720"/>
      </w:pPr>
    </w:p>
    <w:p w14:paraId="1EE2061C" w14:textId="77777777" w:rsidR="003439B4" w:rsidRDefault="003439B4" w:rsidP="00727FD7">
      <w:pPr>
        <w:tabs>
          <w:tab w:val="left" w:pos="5040"/>
        </w:tabs>
        <w:ind w:left="3600" w:firstLine="720"/>
      </w:pPr>
    </w:p>
    <w:p w14:paraId="601113DF" w14:textId="77777777" w:rsidR="003439B4" w:rsidRDefault="003439B4" w:rsidP="00727FD7">
      <w:pPr>
        <w:tabs>
          <w:tab w:val="left" w:pos="5040"/>
        </w:tabs>
        <w:ind w:left="3600" w:firstLine="720"/>
      </w:pPr>
    </w:p>
    <w:p w14:paraId="0A343898" w14:textId="77777777" w:rsidR="003439B4" w:rsidRDefault="003439B4" w:rsidP="00727FD7">
      <w:pPr>
        <w:tabs>
          <w:tab w:val="left" w:pos="5040"/>
        </w:tabs>
        <w:ind w:left="3600" w:firstLine="720"/>
      </w:pPr>
    </w:p>
    <w:p w14:paraId="106BC5E3" w14:textId="77777777" w:rsidR="003439B4" w:rsidRDefault="003439B4" w:rsidP="00727FD7">
      <w:pPr>
        <w:tabs>
          <w:tab w:val="left" w:pos="5040"/>
        </w:tabs>
        <w:ind w:left="3600" w:firstLine="720"/>
      </w:pPr>
    </w:p>
    <w:p w14:paraId="11933E74" w14:textId="77777777" w:rsidR="003439B4" w:rsidRDefault="003439B4" w:rsidP="00727FD7">
      <w:pPr>
        <w:tabs>
          <w:tab w:val="left" w:pos="5040"/>
        </w:tabs>
        <w:ind w:left="3600" w:firstLine="720"/>
      </w:pPr>
    </w:p>
    <w:p w14:paraId="58CFA954" w14:textId="77777777" w:rsidR="003439B4" w:rsidRDefault="003439B4" w:rsidP="00727FD7">
      <w:pPr>
        <w:tabs>
          <w:tab w:val="left" w:pos="5040"/>
        </w:tabs>
        <w:ind w:left="3600" w:firstLine="720"/>
      </w:pPr>
    </w:p>
    <w:p w14:paraId="319FD668" w14:textId="77777777" w:rsidR="003439B4" w:rsidRDefault="003439B4" w:rsidP="00727FD7">
      <w:pPr>
        <w:tabs>
          <w:tab w:val="left" w:pos="5040"/>
        </w:tabs>
        <w:ind w:left="3600" w:firstLine="720"/>
      </w:pPr>
    </w:p>
    <w:p w14:paraId="5BF113EB" w14:textId="77777777" w:rsidR="003439B4" w:rsidRDefault="003439B4" w:rsidP="00727FD7">
      <w:pPr>
        <w:tabs>
          <w:tab w:val="left" w:pos="5040"/>
        </w:tabs>
        <w:ind w:left="3600" w:firstLine="720"/>
      </w:pPr>
    </w:p>
    <w:p w14:paraId="4A960ACB" w14:textId="77777777" w:rsidR="003439B4" w:rsidRDefault="003439B4" w:rsidP="00727FD7">
      <w:pPr>
        <w:tabs>
          <w:tab w:val="left" w:pos="5040"/>
        </w:tabs>
        <w:ind w:left="3600" w:firstLine="720"/>
      </w:pPr>
    </w:p>
    <w:p w14:paraId="7928E137" w14:textId="77777777" w:rsidR="003439B4" w:rsidRDefault="003439B4" w:rsidP="00727FD7">
      <w:pPr>
        <w:tabs>
          <w:tab w:val="left" w:pos="5040"/>
        </w:tabs>
        <w:ind w:left="3600" w:firstLine="720"/>
      </w:pPr>
    </w:p>
    <w:p w14:paraId="3054E228" w14:textId="77777777" w:rsidR="003439B4" w:rsidRDefault="003439B4" w:rsidP="00727FD7">
      <w:pPr>
        <w:tabs>
          <w:tab w:val="left" w:pos="5040"/>
        </w:tabs>
        <w:ind w:left="3600" w:firstLine="720"/>
      </w:pPr>
    </w:p>
    <w:p w14:paraId="4374F704" w14:textId="77777777" w:rsidR="003439B4" w:rsidRDefault="003439B4" w:rsidP="00727FD7">
      <w:pPr>
        <w:tabs>
          <w:tab w:val="left" w:pos="5040"/>
        </w:tabs>
        <w:ind w:left="3600" w:firstLine="720"/>
      </w:pPr>
    </w:p>
    <w:p w14:paraId="7935302A" w14:textId="77777777" w:rsidR="003439B4" w:rsidRDefault="003439B4" w:rsidP="00727FD7">
      <w:pPr>
        <w:tabs>
          <w:tab w:val="left" w:pos="5040"/>
        </w:tabs>
        <w:ind w:left="3600" w:firstLine="720"/>
      </w:pPr>
    </w:p>
    <w:p w14:paraId="0885A1B0" w14:textId="77777777" w:rsidR="003439B4" w:rsidRDefault="003439B4" w:rsidP="00727FD7">
      <w:pPr>
        <w:tabs>
          <w:tab w:val="left" w:pos="5040"/>
        </w:tabs>
        <w:ind w:left="3600" w:firstLine="720"/>
      </w:pPr>
    </w:p>
    <w:p w14:paraId="09989C1B" w14:textId="77777777" w:rsidR="003439B4" w:rsidRDefault="003439B4" w:rsidP="00727FD7">
      <w:pPr>
        <w:tabs>
          <w:tab w:val="left" w:pos="5040"/>
        </w:tabs>
        <w:ind w:left="3600" w:firstLine="720"/>
      </w:pPr>
    </w:p>
    <w:p w14:paraId="3EA97001" w14:textId="77777777" w:rsidR="00C80C13" w:rsidRDefault="00C80C13" w:rsidP="00C80C13">
      <w:pPr>
        <w:pStyle w:val="Docketnumber"/>
        <w:rPr>
          <w:sz w:val="24"/>
          <w:szCs w:val="24"/>
        </w:rPr>
      </w:pPr>
      <w:r>
        <w:rPr>
          <w:sz w:val="24"/>
          <w:szCs w:val="24"/>
        </w:rPr>
        <w:lastRenderedPageBreak/>
        <w:t xml:space="preserve">DOCKET NO. </w:t>
      </w:r>
      <w:r w:rsidR="002F0DCD">
        <w:rPr>
          <w:sz w:val="24"/>
          <w:szCs w:val="24"/>
        </w:rPr>
        <w:t>50271</w:t>
      </w:r>
    </w:p>
    <w:p w14:paraId="053AB90C" w14:textId="77777777" w:rsidR="00C80C13" w:rsidRPr="001E0547" w:rsidRDefault="00C80C13" w:rsidP="00C80C13">
      <w:pPr>
        <w:jc w:val="center"/>
        <w:rPr>
          <w:b/>
        </w:rPr>
      </w:pPr>
    </w:p>
    <w:tbl>
      <w:tblPr>
        <w:tblW w:w="9846" w:type="dxa"/>
        <w:jc w:val="center"/>
        <w:tblLook w:val="01E0" w:firstRow="1" w:lastRow="1" w:firstColumn="1" w:lastColumn="1" w:noHBand="0" w:noVBand="0"/>
      </w:tblPr>
      <w:tblGrid>
        <w:gridCol w:w="4788"/>
        <w:gridCol w:w="450"/>
        <w:gridCol w:w="4608"/>
      </w:tblGrid>
      <w:tr w:rsidR="00C80C13" w:rsidRPr="00917C13" w14:paraId="0DB94A0F" w14:textId="77777777" w:rsidTr="00FD2D85">
        <w:trPr>
          <w:jc w:val="center"/>
        </w:trPr>
        <w:tc>
          <w:tcPr>
            <w:tcW w:w="4788" w:type="dxa"/>
          </w:tcPr>
          <w:p w14:paraId="38D9BD4E" w14:textId="77777777" w:rsidR="00C80C13" w:rsidRPr="00374F3E" w:rsidRDefault="002F0DCD" w:rsidP="00FD2D85">
            <w:pPr>
              <w:jc w:val="left"/>
              <w:rPr>
                <w:b/>
                <w:caps/>
                <w:szCs w:val="24"/>
              </w:rPr>
            </w:pPr>
            <w:r>
              <w:rPr>
                <w:b/>
              </w:rPr>
              <w:t>APPLICATION OF THE CITY OF MIDLAND TO AMEND ITS CERTIFICATES OF CONVENIENCE AND NECESSITY IN MARTIN AND MIDLAND COUNTIES</w:t>
            </w:r>
          </w:p>
        </w:tc>
        <w:tc>
          <w:tcPr>
            <w:tcW w:w="450" w:type="dxa"/>
          </w:tcPr>
          <w:p w14:paraId="144018CE" w14:textId="77777777" w:rsidR="00C80C13" w:rsidRPr="00917C13" w:rsidRDefault="00C80C13" w:rsidP="00FD2D85">
            <w:pPr>
              <w:rPr>
                <w:b/>
              </w:rPr>
            </w:pPr>
            <w:r w:rsidRPr="00917C13">
              <w:rPr>
                <w:b/>
              </w:rPr>
              <w:t>§</w:t>
            </w:r>
          </w:p>
          <w:p w14:paraId="7A04448A" w14:textId="77777777" w:rsidR="00C80C13" w:rsidRDefault="00C80C13" w:rsidP="00FD2D85">
            <w:pPr>
              <w:rPr>
                <w:b/>
              </w:rPr>
            </w:pPr>
            <w:r w:rsidRPr="00917C13">
              <w:rPr>
                <w:b/>
              </w:rPr>
              <w:t>§</w:t>
            </w:r>
          </w:p>
          <w:p w14:paraId="10C65AB2" w14:textId="77777777" w:rsidR="00C80C13" w:rsidRDefault="00C80C13" w:rsidP="00FD2D85">
            <w:pPr>
              <w:rPr>
                <w:b/>
              </w:rPr>
            </w:pPr>
            <w:r>
              <w:rPr>
                <w:b/>
              </w:rPr>
              <w:t>§</w:t>
            </w:r>
          </w:p>
          <w:p w14:paraId="24921C2F" w14:textId="77777777" w:rsidR="00C80C13" w:rsidRDefault="00C80C13" w:rsidP="00FD2D85">
            <w:pPr>
              <w:rPr>
                <w:b/>
              </w:rPr>
            </w:pPr>
            <w:r>
              <w:rPr>
                <w:b/>
              </w:rPr>
              <w:t>§</w:t>
            </w:r>
          </w:p>
          <w:p w14:paraId="144FEF6C" w14:textId="77777777" w:rsidR="00C80C13" w:rsidRPr="00917C13" w:rsidRDefault="00C80C13" w:rsidP="00FD2D85">
            <w:pPr>
              <w:rPr>
                <w:b/>
              </w:rPr>
            </w:pPr>
            <w:r>
              <w:rPr>
                <w:b/>
              </w:rPr>
              <w:t>§</w:t>
            </w:r>
          </w:p>
        </w:tc>
        <w:tc>
          <w:tcPr>
            <w:tcW w:w="4608" w:type="dxa"/>
          </w:tcPr>
          <w:p w14:paraId="59A0CC7D" w14:textId="77777777" w:rsidR="00C80C13" w:rsidRPr="00917C13" w:rsidRDefault="00C80C13" w:rsidP="00FD2D85">
            <w:pPr>
              <w:pStyle w:val="Docketstyle"/>
              <w:spacing w:line="240" w:lineRule="auto"/>
              <w:jc w:val="center"/>
              <w:rPr>
                <w:bCs/>
              </w:rPr>
            </w:pPr>
            <w:r>
              <w:rPr>
                <w:bCs/>
              </w:rPr>
              <w:t xml:space="preserve">PUBLIC UTILITY COMMISSION </w:t>
            </w:r>
          </w:p>
          <w:p w14:paraId="08D1B17A" w14:textId="77777777" w:rsidR="00C80C13" w:rsidRPr="00917C13" w:rsidRDefault="00C80C13" w:rsidP="00FD2D85">
            <w:pPr>
              <w:pStyle w:val="Docketstyle"/>
              <w:spacing w:line="240" w:lineRule="auto"/>
              <w:jc w:val="center"/>
              <w:rPr>
                <w:bCs/>
              </w:rPr>
            </w:pPr>
          </w:p>
          <w:p w14:paraId="6F925588" w14:textId="77777777" w:rsidR="00C80C13" w:rsidRDefault="00C80C13" w:rsidP="00FD2D85">
            <w:pPr>
              <w:pStyle w:val="Docketstyle"/>
              <w:spacing w:line="240" w:lineRule="auto"/>
              <w:jc w:val="center"/>
              <w:rPr>
                <w:bCs/>
              </w:rPr>
            </w:pPr>
            <w:r>
              <w:rPr>
                <w:bCs/>
              </w:rPr>
              <w:t>OF TEXAS</w:t>
            </w:r>
          </w:p>
          <w:p w14:paraId="5BE835CB" w14:textId="77777777" w:rsidR="00C80C13" w:rsidRDefault="00C80C13" w:rsidP="00FD2D85">
            <w:pPr>
              <w:pStyle w:val="Docketstyle"/>
              <w:spacing w:line="240" w:lineRule="auto"/>
              <w:jc w:val="center"/>
              <w:rPr>
                <w:bCs/>
              </w:rPr>
            </w:pPr>
          </w:p>
          <w:p w14:paraId="7664A275" w14:textId="77777777" w:rsidR="00C80C13" w:rsidRPr="00917C13" w:rsidRDefault="00C80C13" w:rsidP="00FD2D85">
            <w:pPr>
              <w:pStyle w:val="Docketstyle"/>
              <w:spacing w:line="240" w:lineRule="auto"/>
              <w:jc w:val="center"/>
              <w:rPr>
                <w:bCs/>
              </w:rPr>
            </w:pPr>
          </w:p>
        </w:tc>
      </w:tr>
    </w:tbl>
    <w:p w14:paraId="185AD620" w14:textId="77777777" w:rsidR="00E208A3" w:rsidRDefault="00E208A3" w:rsidP="00C80C13">
      <w:pPr>
        <w:pStyle w:val="Documentheading"/>
        <w:spacing w:line="360" w:lineRule="auto"/>
        <w:rPr>
          <w:sz w:val="24"/>
          <w:szCs w:val="24"/>
        </w:rPr>
      </w:pPr>
    </w:p>
    <w:p w14:paraId="6FD557B3" w14:textId="77777777" w:rsidR="00C80C13" w:rsidRDefault="00A75CE3" w:rsidP="00C80C13">
      <w:pPr>
        <w:pStyle w:val="Documentheading"/>
        <w:spacing w:line="360" w:lineRule="auto"/>
        <w:rPr>
          <w:sz w:val="24"/>
          <w:szCs w:val="24"/>
        </w:rPr>
      </w:pPr>
      <w:r>
        <w:rPr>
          <w:sz w:val="24"/>
          <w:szCs w:val="24"/>
        </w:rPr>
        <w:t>PROPOSED NOTICE OF APPROVAL</w:t>
      </w:r>
    </w:p>
    <w:p w14:paraId="66925234" w14:textId="77777777" w:rsidR="00A75CE3" w:rsidRPr="00A75CE3" w:rsidRDefault="00A75CE3" w:rsidP="00A75CE3">
      <w:pPr>
        <w:pStyle w:val="Documentheading"/>
        <w:spacing w:line="360" w:lineRule="auto"/>
        <w:jc w:val="both"/>
        <w:rPr>
          <w:b w:val="0"/>
          <w:caps w:val="0"/>
          <w:sz w:val="24"/>
          <w:szCs w:val="24"/>
        </w:rPr>
      </w:pPr>
      <w:r>
        <w:rPr>
          <w:b w:val="0"/>
          <w:sz w:val="24"/>
          <w:szCs w:val="24"/>
        </w:rPr>
        <w:tab/>
      </w:r>
      <w:r>
        <w:rPr>
          <w:b w:val="0"/>
          <w:caps w:val="0"/>
          <w:sz w:val="24"/>
          <w:szCs w:val="24"/>
        </w:rPr>
        <w:t>This Notice of Approval addresses the application of</w:t>
      </w:r>
      <w:r w:rsidR="002F0DCD">
        <w:rPr>
          <w:b w:val="0"/>
          <w:caps w:val="0"/>
          <w:sz w:val="24"/>
          <w:szCs w:val="24"/>
        </w:rPr>
        <w:t xml:space="preserve"> City of Midland </w:t>
      </w:r>
      <w:r w:rsidR="004D724B">
        <w:rPr>
          <w:b w:val="0"/>
          <w:caps w:val="0"/>
          <w:sz w:val="24"/>
          <w:szCs w:val="24"/>
        </w:rPr>
        <w:t>(</w:t>
      </w:r>
      <w:r w:rsidR="002F0DCD">
        <w:rPr>
          <w:b w:val="0"/>
          <w:caps w:val="0"/>
          <w:sz w:val="24"/>
          <w:szCs w:val="24"/>
        </w:rPr>
        <w:t>Midland</w:t>
      </w:r>
      <w:r w:rsidR="004D724B">
        <w:rPr>
          <w:b w:val="0"/>
          <w:caps w:val="0"/>
          <w:sz w:val="24"/>
          <w:szCs w:val="24"/>
        </w:rPr>
        <w:t>)</w:t>
      </w:r>
      <w:r>
        <w:rPr>
          <w:b w:val="0"/>
          <w:caps w:val="0"/>
          <w:sz w:val="24"/>
          <w:szCs w:val="24"/>
        </w:rPr>
        <w:t xml:space="preserve"> </w:t>
      </w:r>
      <w:r w:rsidR="006B325D">
        <w:rPr>
          <w:b w:val="0"/>
          <w:caps w:val="0"/>
          <w:sz w:val="24"/>
          <w:szCs w:val="24"/>
        </w:rPr>
        <w:t xml:space="preserve">to </w:t>
      </w:r>
      <w:r>
        <w:rPr>
          <w:b w:val="0"/>
          <w:caps w:val="0"/>
          <w:sz w:val="24"/>
          <w:szCs w:val="24"/>
        </w:rPr>
        <w:t>amend its water certificate of convenience and necessity (CCN) number 1</w:t>
      </w:r>
      <w:r w:rsidR="00BF5BD3">
        <w:rPr>
          <w:b w:val="0"/>
          <w:caps w:val="0"/>
          <w:sz w:val="24"/>
          <w:szCs w:val="24"/>
        </w:rPr>
        <w:t>0221 and sewer CCN number 20083</w:t>
      </w:r>
      <w:r w:rsidR="007F2E0E">
        <w:rPr>
          <w:b w:val="0"/>
          <w:caps w:val="0"/>
          <w:sz w:val="24"/>
          <w:szCs w:val="24"/>
        </w:rPr>
        <w:t xml:space="preserve">.  </w:t>
      </w:r>
      <w:r>
        <w:rPr>
          <w:b w:val="0"/>
          <w:caps w:val="0"/>
          <w:sz w:val="24"/>
          <w:szCs w:val="24"/>
        </w:rPr>
        <w:t>The application is approved</w:t>
      </w:r>
      <w:r w:rsidR="006B325D">
        <w:rPr>
          <w:b w:val="0"/>
          <w:caps w:val="0"/>
          <w:sz w:val="24"/>
          <w:szCs w:val="24"/>
        </w:rPr>
        <w:t>,</w:t>
      </w:r>
      <w:r>
        <w:rPr>
          <w:b w:val="0"/>
          <w:caps w:val="0"/>
          <w:sz w:val="24"/>
          <w:szCs w:val="24"/>
        </w:rPr>
        <w:t xml:space="preserve"> the requested area </w:t>
      </w:r>
      <w:r w:rsidR="007F2E0E">
        <w:rPr>
          <w:b w:val="0"/>
          <w:caps w:val="0"/>
          <w:sz w:val="24"/>
          <w:szCs w:val="24"/>
        </w:rPr>
        <w:t xml:space="preserve">is </w:t>
      </w:r>
      <w:r>
        <w:rPr>
          <w:b w:val="0"/>
          <w:caps w:val="0"/>
          <w:sz w:val="24"/>
          <w:szCs w:val="24"/>
        </w:rPr>
        <w:t xml:space="preserve">added to </w:t>
      </w:r>
      <w:r w:rsidR="004D724B">
        <w:rPr>
          <w:b w:val="0"/>
          <w:caps w:val="0"/>
          <w:sz w:val="24"/>
          <w:szCs w:val="24"/>
        </w:rPr>
        <w:t xml:space="preserve">water </w:t>
      </w:r>
      <w:r>
        <w:rPr>
          <w:b w:val="0"/>
          <w:caps w:val="0"/>
          <w:sz w:val="24"/>
          <w:szCs w:val="24"/>
        </w:rPr>
        <w:t>CCN number 1</w:t>
      </w:r>
      <w:r w:rsidR="00BF5BD3">
        <w:rPr>
          <w:b w:val="0"/>
          <w:caps w:val="0"/>
          <w:sz w:val="24"/>
          <w:szCs w:val="24"/>
        </w:rPr>
        <w:t>0221 and sewer CCN number 20083</w:t>
      </w:r>
      <w:r w:rsidR="004D724B">
        <w:rPr>
          <w:b w:val="0"/>
          <w:caps w:val="0"/>
          <w:sz w:val="24"/>
          <w:szCs w:val="24"/>
        </w:rPr>
        <w:t>.</w:t>
      </w:r>
    </w:p>
    <w:p w14:paraId="16688F8D" w14:textId="77777777" w:rsidR="00C80C13" w:rsidRPr="00D050FE" w:rsidRDefault="00C80C13" w:rsidP="00C80C13">
      <w:pPr>
        <w:pStyle w:val="Documentheading"/>
        <w:spacing w:line="360" w:lineRule="auto"/>
        <w:jc w:val="both"/>
        <w:rPr>
          <w:sz w:val="24"/>
          <w:szCs w:val="24"/>
        </w:rPr>
      </w:pPr>
    </w:p>
    <w:p w14:paraId="4457D4F6" w14:textId="77777777" w:rsidR="00C80C13" w:rsidRDefault="00C80C13" w:rsidP="00C80C13">
      <w:pPr>
        <w:pStyle w:val="ListParagraph"/>
        <w:numPr>
          <w:ilvl w:val="0"/>
          <w:numId w:val="11"/>
        </w:numPr>
        <w:tabs>
          <w:tab w:val="left" w:pos="5040"/>
        </w:tabs>
        <w:spacing w:line="360" w:lineRule="auto"/>
        <w:ind w:left="360"/>
        <w:jc w:val="center"/>
        <w:rPr>
          <w:b/>
          <w:szCs w:val="24"/>
        </w:rPr>
      </w:pPr>
      <w:r w:rsidRPr="00C80C13">
        <w:rPr>
          <w:b/>
          <w:szCs w:val="24"/>
        </w:rPr>
        <w:t>Findings of Fact</w:t>
      </w:r>
    </w:p>
    <w:p w14:paraId="7891B8CE" w14:textId="77777777" w:rsidR="00C80C13" w:rsidRDefault="00293AF5" w:rsidP="00293AF5">
      <w:pPr>
        <w:spacing w:line="360" w:lineRule="auto"/>
        <w:rPr>
          <w:szCs w:val="24"/>
        </w:rPr>
      </w:pPr>
      <w:r>
        <w:rPr>
          <w:szCs w:val="24"/>
        </w:rPr>
        <w:tab/>
      </w:r>
      <w:r w:rsidR="00C80C13" w:rsidRPr="00C80C13">
        <w:rPr>
          <w:szCs w:val="24"/>
        </w:rPr>
        <w:t>The Commission makes the following findings of fact</w:t>
      </w:r>
      <w:r>
        <w:rPr>
          <w:szCs w:val="24"/>
        </w:rPr>
        <w:t>.</w:t>
      </w:r>
    </w:p>
    <w:p w14:paraId="096BB611" w14:textId="77777777" w:rsidR="00C80C13" w:rsidRDefault="00C80C13" w:rsidP="00C80C13">
      <w:pPr>
        <w:tabs>
          <w:tab w:val="left" w:pos="5040"/>
        </w:tabs>
        <w:spacing w:line="360" w:lineRule="auto"/>
        <w:rPr>
          <w:szCs w:val="24"/>
        </w:rPr>
      </w:pPr>
      <w:r>
        <w:rPr>
          <w:b/>
          <w:i/>
          <w:szCs w:val="24"/>
          <w:u w:val="single"/>
        </w:rPr>
        <w:t>Applicant</w:t>
      </w:r>
    </w:p>
    <w:p w14:paraId="04346E24" w14:textId="77777777" w:rsidR="00C80C13" w:rsidRPr="000700BF" w:rsidRDefault="00BF5BD3" w:rsidP="000700BF">
      <w:pPr>
        <w:pStyle w:val="ListParagraph"/>
        <w:numPr>
          <w:ilvl w:val="0"/>
          <w:numId w:val="12"/>
        </w:numPr>
        <w:tabs>
          <w:tab w:val="left" w:pos="5040"/>
        </w:tabs>
        <w:spacing w:line="360" w:lineRule="auto"/>
        <w:rPr>
          <w:szCs w:val="24"/>
        </w:rPr>
      </w:pPr>
      <w:r>
        <w:rPr>
          <w:color w:val="000000" w:themeColor="text1"/>
        </w:rPr>
        <w:t>Midland</w:t>
      </w:r>
      <w:r w:rsidR="00FD7E07">
        <w:rPr>
          <w:color w:val="000000" w:themeColor="text1"/>
        </w:rPr>
        <w:t xml:space="preserve"> </w:t>
      </w:r>
      <w:r w:rsidR="000700BF">
        <w:rPr>
          <w:szCs w:val="24"/>
        </w:rPr>
        <w:t xml:space="preserve">is a </w:t>
      </w:r>
      <w:r>
        <w:rPr>
          <w:szCs w:val="24"/>
        </w:rPr>
        <w:t>municipally-owned utility</w:t>
      </w:r>
      <w:r w:rsidR="000700BF">
        <w:rPr>
          <w:szCs w:val="24"/>
        </w:rPr>
        <w:t>.</w:t>
      </w:r>
    </w:p>
    <w:p w14:paraId="6A7204E3" w14:textId="77777777" w:rsidR="00C80C13" w:rsidRDefault="00E445D1" w:rsidP="007D3627">
      <w:pPr>
        <w:pStyle w:val="ListParagraph"/>
        <w:numPr>
          <w:ilvl w:val="0"/>
          <w:numId w:val="12"/>
        </w:numPr>
        <w:tabs>
          <w:tab w:val="left" w:pos="5040"/>
        </w:tabs>
        <w:spacing w:after="120" w:line="360" w:lineRule="auto"/>
        <w:rPr>
          <w:szCs w:val="24"/>
        </w:rPr>
      </w:pPr>
      <w:r>
        <w:rPr>
          <w:color w:val="000000" w:themeColor="text1"/>
        </w:rPr>
        <w:t>Midland</w:t>
      </w:r>
      <w:r w:rsidR="00FD7E07">
        <w:rPr>
          <w:color w:val="000000" w:themeColor="text1"/>
        </w:rPr>
        <w:t xml:space="preserve"> </w:t>
      </w:r>
      <w:r w:rsidR="008763AB">
        <w:rPr>
          <w:szCs w:val="24"/>
        </w:rPr>
        <w:t>operates, maintains, and controls facilities that provide water service under CCN number</w:t>
      </w:r>
      <w:r w:rsidR="000700BF">
        <w:rPr>
          <w:szCs w:val="24"/>
        </w:rPr>
        <w:t xml:space="preserve"> </w:t>
      </w:r>
      <w:r>
        <w:rPr>
          <w:szCs w:val="24"/>
        </w:rPr>
        <w:t>10221</w:t>
      </w:r>
      <w:r w:rsidR="008763AB">
        <w:rPr>
          <w:szCs w:val="24"/>
        </w:rPr>
        <w:t xml:space="preserve"> i</w:t>
      </w:r>
      <w:r w:rsidR="00FD7E07">
        <w:rPr>
          <w:szCs w:val="24"/>
        </w:rPr>
        <w:t xml:space="preserve">n </w:t>
      </w:r>
      <w:r>
        <w:rPr>
          <w:szCs w:val="24"/>
        </w:rPr>
        <w:t xml:space="preserve">Martin and Midland </w:t>
      </w:r>
      <w:r w:rsidR="008763AB">
        <w:rPr>
          <w:szCs w:val="24"/>
        </w:rPr>
        <w:t>Count</w:t>
      </w:r>
      <w:r>
        <w:rPr>
          <w:szCs w:val="24"/>
        </w:rPr>
        <w:t>ies</w:t>
      </w:r>
      <w:r w:rsidR="008763AB">
        <w:rPr>
          <w:szCs w:val="24"/>
        </w:rPr>
        <w:t>.</w:t>
      </w:r>
    </w:p>
    <w:p w14:paraId="33325FF1" w14:textId="77777777" w:rsidR="00E445D1" w:rsidRDefault="00E445D1" w:rsidP="007D3627">
      <w:pPr>
        <w:pStyle w:val="ListParagraph"/>
        <w:numPr>
          <w:ilvl w:val="0"/>
          <w:numId w:val="12"/>
        </w:numPr>
        <w:tabs>
          <w:tab w:val="left" w:pos="5040"/>
        </w:tabs>
        <w:spacing w:after="120" w:line="360" w:lineRule="auto"/>
        <w:rPr>
          <w:szCs w:val="24"/>
        </w:rPr>
      </w:pPr>
      <w:r>
        <w:rPr>
          <w:color w:val="000000" w:themeColor="text1"/>
        </w:rPr>
        <w:t xml:space="preserve">Midland </w:t>
      </w:r>
      <w:r>
        <w:rPr>
          <w:szCs w:val="24"/>
        </w:rPr>
        <w:t>operates, maintains, and controls facilities that provide sewer service under CCN number 20083 in Martin and Midland Counties</w:t>
      </w:r>
    </w:p>
    <w:p w14:paraId="2E977479" w14:textId="77777777" w:rsidR="008763AB" w:rsidRPr="008763AB" w:rsidRDefault="008763AB" w:rsidP="008763AB">
      <w:pPr>
        <w:tabs>
          <w:tab w:val="left" w:pos="5040"/>
        </w:tabs>
        <w:spacing w:line="360" w:lineRule="auto"/>
        <w:rPr>
          <w:szCs w:val="24"/>
        </w:rPr>
      </w:pPr>
      <w:r w:rsidRPr="008763AB">
        <w:rPr>
          <w:b/>
          <w:i/>
          <w:szCs w:val="24"/>
          <w:u w:val="single"/>
        </w:rPr>
        <w:t>Applica</w:t>
      </w:r>
      <w:r>
        <w:rPr>
          <w:b/>
          <w:i/>
          <w:szCs w:val="24"/>
          <w:u w:val="single"/>
        </w:rPr>
        <w:t>tion</w:t>
      </w:r>
    </w:p>
    <w:p w14:paraId="035C0A39" w14:textId="77777777" w:rsidR="008763AB" w:rsidRDefault="008763AB" w:rsidP="008763AB">
      <w:pPr>
        <w:pStyle w:val="ListParagraph"/>
        <w:numPr>
          <w:ilvl w:val="0"/>
          <w:numId w:val="12"/>
        </w:numPr>
        <w:tabs>
          <w:tab w:val="left" w:pos="5040"/>
        </w:tabs>
        <w:spacing w:line="360" w:lineRule="auto"/>
        <w:rPr>
          <w:szCs w:val="24"/>
        </w:rPr>
      </w:pPr>
      <w:r w:rsidRPr="008763AB">
        <w:rPr>
          <w:szCs w:val="24"/>
        </w:rPr>
        <w:t xml:space="preserve">On </w:t>
      </w:r>
      <w:r w:rsidR="00E445D1">
        <w:rPr>
          <w:szCs w:val="24"/>
        </w:rPr>
        <w:t>November 21, 2019</w:t>
      </w:r>
      <w:r w:rsidRPr="008763AB">
        <w:rPr>
          <w:szCs w:val="24"/>
        </w:rPr>
        <w:t xml:space="preserve">, </w:t>
      </w:r>
      <w:r w:rsidR="00E445D1">
        <w:rPr>
          <w:color w:val="000000" w:themeColor="text1"/>
        </w:rPr>
        <w:t>Midland</w:t>
      </w:r>
      <w:r w:rsidR="000700BF" w:rsidRPr="000700BF">
        <w:rPr>
          <w:szCs w:val="24"/>
        </w:rPr>
        <w:t xml:space="preserve"> </w:t>
      </w:r>
      <w:r w:rsidRPr="008763AB">
        <w:rPr>
          <w:szCs w:val="24"/>
        </w:rPr>
        <w:t>filed an application t</w:t>
      </w:r>
      <w:r>
        <w:rPr>
          <w:szCs w:val="24"/>
        </w:rPr>
        <w:t xml:space="preserve">o </w:t>
      </w:r>
      <w:r w:rsidRPr="008763AB">
        <w:rPr>
          <w:szCs w:val="24"/>
        </w:rPr>
        <w:t xml:space="preserve">amend its water CCN number </w:t>
      </w:r>
      <w:r w:rsidR="00E445D1">
        <w:rPr>
          <w:szCs w:val="24"/>
        </w:rPr>
        <w:t xml:space="preserve">10221 and sewer CCN number 20083 in Martin and Midland </w:t>
      </w:r>
      <w:r>
        <w:rPr>
          <w:szCs w:val="24"/>
        </w:rPr>
        <w:t>C</w:t>
      </w:r>
      <w:r w:rsidRPr="008763AB">
        <w:rPr>
          <w:szCs w:val="24"/>
        </w:rPr>
        <w:t>ount</w:t>
      </w:r>
      <w:r w:rsidR="00E445D1">
        <w:rPr>
          <w:szCs w:val="24"/>
        </w:rPr>
        <w:t>ies</w:t>
      </w:r>
      <w:r w:rsidRPr="008763AB">
        <w:rPr>
          <w:szCs w:val="24"/>
        </w:rPr>
        <w:t>.</w:t>
      </w:r>
    </w:p>
    <w:p w14:paraId="7D00CC06" w14:textId="36EDC3F4" w:rsidR="000700BF" w:rsidRPr="00E349C4" w:rsidRDefault="008763AB" w:rsidP="00E349C4">
      <w:pPr>
        <w:pStyle w:val="ListParagraph"/>
        <w:numPr>
          <w:ilvl w:val="0"/>
          <w:numId w:val="12"/>
        </w:numPr>
        <w:tabs>
          <w:tab w:val="left" w:pos="5040"/>
        </w:tabs>
        <w:spacing w:line="360" w:lineRule="auto"/>
        <w:rPr>
          <w:szCs w:val="24"/>
        </w:rPr>
      </w:pPr>
      <w:r w:rsidRPr="008763AB">
        <w:rPr>
          <w:szCs w:val="24"/>
        </w:rPr>
        <w:t xml:space="preserve">The </w:t>
      </w:r>
      <w:r w:rsidR="000700BF">
        <w:rPr>
          <w:szCs w:val="24"/>
        </w:rPr>
        <w:t xml:space="preserve">total </w:t>
      </w:r>
      <w:r w:rsidRPr="008763AB">
        <w:rPr>
          <w:szCs w:val="24"/>
        </w:rPr>
        <w:t xml:space="preserve">requested area </w:t>
      </w:r>
      <w:r w:rsidR="000700BF">
        <w:rPr>
          <w:szCs w:val="24"/>
        </w:rPr>
        <w:t xml:space="preserve">is </w:t>
      </w:r>
      <w:r w:rsidR="0017364D">
        <w:rPr>
          <w:color w:val="000000" w:themeColor="text1"/>
        </w:rPr>
        <w:t xml:space="preserve">24076 acres for water and 24279 acres for sewer </w:t>
      </w:r>
      <w:r w:rsidR="00E349C4">
        <w:rPr>
          <w:szCs w:val="24"/>
        </w:rPr>
        <w:t xml:space="preserve">, </w:t>
      </w:r>
      <w:r w:rsidR="000700BF" w:rsidRPr="00E349C4">
        <w:rPr>
          <w:szCs w:val="24"/>
        </w:rPr>
        <w:t xml:space="preserve">is located approximately </w:t>
      </w:r>
      <w:r w:rsidR="00755D1A">
        <w:rPr>
          <w:szCs w:val="24"/>
        </w:rPr>
        <w:t>0</w:t>
      </w:r>
      <w:r w:rsidR="000700BF" w:rsidRPr="00E349C4">
        <w:rPr>
          <w:szCs w:val="24"/>
        </w:rPr>
        <w:t xml:space="preserve"> miles </w:t>
      </w:r>
      <w:r w:rsidR="00755D1A">
        <w:rPr>
          <w:szCs w:val="24"/>
        </w:rPr>
        <w:t xml:space="preserve">from </w:t>
      </w:r>
      <w:r w:rsidR="000700BF" w:rsidRPr="00E349C4">
        <w:rPr>
          <w:szCs w:val="24"/>
        </w:rPr>
        <w:t xml:space="preserve">downtown </w:t>
      </w:r>
      <w:r w:rsidR="00755D1A">
        <w:rPr>
          <w:szCs w:val="24"/>
        </w:rPr>
        <w:t>Midland</w:t>
      </w:r>
      <w:r w:rsidR="000700BF" w:rsidRPr="00E349C4">
        <w:rPr>
          <w:szCs w:val="24"/>
        </w:rPr>
        <w:t xml:space="preserve">, Texas, and is generally bounded on the north by </w:t>
      </w:r>
      <w:r w:rsidR="00755D1A">
        <w:rPr>
          <w:szCs w:val="24"/>
        </w:rPr>
        <w:t>a rural area and oil field</w:t>
      </w:r>
      <w:r w:rsidR="000700BF" w:rsidRPr="00E349C4">
        <w:rPr>
          <w:szCs w:val="24"/>
        </w:rPr>
        <w:t xml:space="preserve">; on the east </w:t>
      </w:r>
      <w:r w:rsidR="00755D1A">
        <w:rPr>
          <w:szCs w:val="24"/>
        </w:rPr>
        <w:t>and south by rural area</w:t>
      </w:r>
      <w:r w:rsidR="000700BF" w:rsidRPr="00E349C4">
        <w:rPr>
          <w:szCs w:val="24"/>
        </w:rPr>
        <w:t xml:space="preserve">; and on the west by </w:t>
      </w:r>
      <w:r w:rsidR="00755D1A">
        <w:rPr>
          <w:szCs w:val="24"/>
        </w:rPr>
        <w:t>Odessa</w:t>
      </w:r>
      <w:r w:rsidR="000700BF" w:rsidRPr="00E349C4">
        <w:rPr>
          <w:szCs w:val="24"/>
        </w:rPr>
        <w:t>.</w:t>
      </w:r>
    </w:p>
    <w:p w14:paraId="229FFF89" w14:textId="77777777" w:rsidR="008763AB" w:rsidRDefault="008763AB" w:rsidP="00DD5D1A">
      <w:pPr>
        <w:pStyle w:val="ListParagraph"/>
        <w:numPr>
          <w:ilvl w:val="0"/>
          <w:numId w:val="12"/>
        </w:numPr>
        <w:tabs>
          <w:tab w:val="left" w:pos="5040"/>
        </w:tabs>
        <w:spacing w:line="360" w:lineRule="auto"/>
        <w:rPr>
          <w:szCs w:val="24"/>
        </w:rPr>
      </w:pPr>
      <w:r w:rsidRPr="008763AB">
        <w:rPr>
          <w:szCs w:val="24"/>
        </w:rPr>
        <w:t xml:space="preserve">In Order No. </w:t>
      </w:r>
      <w:r w:rsidR="00755D1A">
        <w:rPr>
          <w:szCs w:val="24"/>
        </w:rPr>
        <w:t>3</w:t>
      </w:r>
      <w:r w:rsidRPr="008763AB">
        <w:rPr>
          <w:szCs w:val="24"/>
        </w:rPr>
        <w:t xml:space="preserve"> issued </w:t>
      </w:r>
      <w:r w:rsidR="002736DC">
        <w:rPr>
          <w:szCs w:val="24"/>
        </w:rPr>
        <w:t xml:space="preserve">on </w:t>
      </w:r>
      <w:r w:rsidR="00755D1A">
        <w:rPr>
          <w:szCs w:val="24"/>
        </w:rPr>
        <w:t>January 22, 2020</w:t>
      </w:r>
      <w:r w:rsidRPr="008763AB">
        <w:rPr>
          <w:szCs w:val="24"/>
        </w:rPr>
        <w:t>, the administrative law judge (ALJ) found the</w:t>
      </w:r>
      <w:r>
        <w:rPr>
          <w:szCs w:val="24"/>
        </w:rPr>
        <w:t xml:space="preserve"> </w:t>
      </w:r>
      <w:r w:rsidRPr="008763AB">
        <w:rPr>
          <w:szCs w:val="24"/>
        </w:rPr>
        <w:t>application administratively complete.</w:t>
      </w:r>
    </w:p>
    <w:p w14:paraId="6F1B0043" w14:textId="77777777" w:rsidR="00DD5D1A" w:rsidRPr="00DD5D1A" w:rsidRDefault="00DD5D1A" w:rsidP="00DD5D1A">
      <w:pPr>
        <w:tabs>
          <w:tab w:val="left" w:pos="5040"/>
        </w:tabs>
        <w:spacing w:line="360" w:lineRule="auto"/>
        <w:rPr>
          <w:szCs w:val="24"/>
        </w:rPr>
      </w:pPr>
    </w:p>
    <w:p w14:paraId="79E5EDD7" w14:textId="77777777" w:rsidR="008763AB" w:rsidRPr="008763AB" w:rsidRDefault="008763AB" w:rsidP="008763AB">
      <w:pPr>
        <w:tabs>
          <w:tab w:val="left" w:pos="5040"/>
        </w:tabs>
        <w:spacing w:line="360" w:lineRule="auto"/>
        <w:rPr>
          <w:szCs w:val="24"/>
        </w:rPr>
      </w:pPr>
      <w:r>
        <w:rPr>
          <w:b/>
          <w:i/>
          <w:szCs w:val="24"/>
          <w:u w:val="single"/>
        </w:rPr>
        <w:lastRenderedPageBreak/>
        <w:t>Notice</w:t>
      </w:r>
    </w:p>
    <w:p w14:paraId="04E259B4" w14:textId="77777777" w:rsidR="008763AB" w:rsidRDefault="008763AB" w:rsidP="008763AB">
      <w:pPr>
        <w:pStyle w:val="ListParagraph"/>
        <w:numPr>
          <w:ilvl w:val="0"/>
          <w:numId w:val="12"/>
        </w:numPr>
        <w:tabs>
          <w:tab w:val="left" w:pos="5040"/>
        </w:tabs>
        <w:spacing w:line="360" w:lineRule="auto"/>
        <w:rPr>
          <w:szCs w:val="24"/>
        </w:rPr>
      </w:pPr>
      <w:r>
        <w:rPr>
          <w:szCs w:val="24"/>
        </w:rPr>
        <w:t xml:space="preserve">On </w:t>
      </w:r>
      <w:r w:rsidR="00FD7C55">
        <w:rPr>
          <w:szCs w:val="24"/>
        </w:rPr>
        <w:t>April 23</w:t>
      </w:r>
      <w:r>
        <w:rPr>
          <w:szCs w:val="24"/>
        </w:rPr>
        <w:t>, 20</w:t>
      </w:r>
      <w:r w:rsidR="00FD7C55">
        <w:rPr>
          <w:szCs w:val="24"/>
        </w:rPr>
        <w:t>20</w:t>
      </w:r>
      <w:r>
        <w:rPr>
          <w:szCs w:val="24"/>
        </w:rPr>
        <w:t xml:space="preserve">, </w:t>
      </w:r>
      <w:r w:rsidR="00FD7C55">
        <w:rPr>
          <w:color w:val="000000" w:themeColor="text1"/>
        </w:rPr>
        <w:t>Midland</w:t>
      </w:r>
      <w:r w:rsidR="00186E0E" w:rsidRPr="000700BF">
        <w:rPr>
          <w:szCs w:val="24"/>
        </w:rPr>
        <w:t xml:space="preserve"> </w:t>
      </w:r>
      <w:r>
        <w:rPr>
          <w:szCs w:val="24"/>
        </w:rPr>
        <w:t xml:space="preserve">filed the affidavit of </w:t>
      </w:r>
      <w:r w:rsidR="00FD7C55">
        <w:rPr>
          <w:szCs w:val="24"/>
        </w:rPr>
        <w:t xml:space="preserve">Carl </w:t>
      </w:r>
      <w:proofErr w:type="spellStart"/>
      <w:r w:rsidR="00FD7C55">
        <w:rPr>
          <w:szCs w:val="24"/>
        </w:rPr>
        <w:t>Craigo</w:t>
      </w:r>
      <w:proofErr w:type="spellEnd"/>
      <w:r>
        <w:rPr>
          <w:szCs w:val="24"/>
        </w:rPr>
        <w:t xml:space="preserve">, </w:t>
      </w:r>
      <w:r w:rsidR="00FD7C55">
        <w:rPr>
          <w:color w:val="000000" w:themeColor="text1"/>
        </w:rPr>
        <w:t>Midland’s</w:t>
      </w:r>
      <w:r w:rsidR="00186E0E" w:rsidRPr="000700BF">
        <w:rPr>
          <w:szCs w:val="24"/>
        </w:rPr>
        <w:t xml:space="preserve"> </w:t>
      </w:r>
      <w:r>
        <w:rPr>
          <w:szCs w:val="24"/>
        </w:rPr>
        <w:t xml:space="preserve">authorized representative, attesting that notice was mailed to neighboring utilities, county authorities, municipalities, and affected parties on </w:t>
      </w:r>
      <w:r w:rsidR="00FD7C55">
        <w:rPr>
          <w:szCs w:val="24"/>
        </w:rPr>
        <w:t>March 20, 2020</w:t>
      </w:r>
      <w:r>
        <w:rPr>
          <w:szCs w:val="24"/>
        </w:rPr>
        <w:t>.</w:t>
      </w:r>
    </w:p>
    <w:p w14:paraId="7A9806F5" w14:textId="77777777" w:rsidR="00C62A31" w:rsidRPr="00C62A31" w:rsidRDefault="00C62A31" w:rsidP="00C62A31">
      <w:pPr>
        <w:pStyle w:val="ListParagraph"/>
        <w:numPr>
          <w:ilvl w:val="0"/>
          <w:numId w:val="12"/>
        </w:numPr>
        <w:tabs>
          <w:tab w:val="left" w:pos="5040"/>
        </w:tabs>
        <w:spacing w:line="360" w:lineRule="auto"/>
        <w:rPr>
          <w:szCs w:val="24"/>
        </w:rPr>
      </w:pPr>
      <w:r w:rsidRPr="00C62A31">
        <w:rPr>
          <w:szCs w:val="24"/>
        </w:rPr>
        <w:t xml:space="preserve">On </w:t>
      </w:r>
      <w:r w:rsidR="00FD7C55">
        <w:rPr>
          <w:szCs w:val="24"/>
        </w:rPr>
        <w:t>April 23, 2020</w:t>
      </w:r>
      <w:r w:rsidRPr="00C62A31">
        <w:rPr>
          <w:szCs w:val="24"/>
        </w:rPr>
        <w:t xml:space="preserve"> </w:t>
      </w:r>
      <w:r w:rsidR="00FD7C55">
        <w:rPr>
          <w:color w:val="000000" w:themeColor="text1"/>
        </w:rPr>
        <w:t>Midland</w:t>
      </w:r>
      <w:r w:rsidR="00186E0E" w:rsidRPr="000700BF">
        <w:rPr>
          <w:szCs w:val="24"/>
        </w:rPr>
        <w:t xml:space="preserve"> </w:t>
      </w:r>
      <w:r w:rsidRPr="00C62A31">
        <w:rPr>
          <w:szCs w:val="24"/>
        </w:rPr>
        <w:t xml:space="preserve">filed </w:t>
      </w:r>
      <w:r w:rsidR="00186E0E">
        <w:rPr>
          <w:szCs w:val="24"/>
        </w:rPr>
        <w:t xml:space="preserve">the affidavit of </w:t>
      </w:r>
      <w:r w:rsidR="00FD7C55">
        <w:rPr>
          <w:szCs w:val="24"/>
        </w:rPr>
        <w:t>Twila Denison</w:t>
      </w:r>
      <w:r w:rsidRPr="00C62A31">
        <w:rPr>
          <w:szCs w:val="24"/>
        </w:rPr>
        <w:t xml:space="preserve"> attesting to publication of notice in the </w:t>
      </w:r>
      <w:r w:rsidR="00FD7C55">
        <w:rPr>
          <w:i/>
          <w:szCs w:val="24"/>
        </w:rPr>
        <w:t>Midland Reporter-Telegram</w:t>
      </w:r>
      <w:r w:rsidRPr="00C62A31">
        <w:rPr>
          <w:szCs w:val="24"/>
        </w:rPr>
        <w:t xml:space="preserve">, a newspaper of general circulation in </w:t>
      </w:r>
      <w:r w:rsidR="00FD7C55">
        <w:rPr>
          <w:szCs w:val="24"/>
        </w:rPr>
        <w:t>Martin and Midland</w:t>
      </w:r>
      <w:r w:rsidR="00186E0E">
        <w:rPr>
          <w:szCs w:val="24"/>
        </w:rPr>
        <w:t xml:space="preserve"> </w:t>
      </w:r>
      <w:r w:rsidRPr="00C62A31">
        <w:rPr>
          <w:szCs w:val="24"/>
        </w:rPr>
        <w:t>Count</w:t>
      </w:r>
      <w:r w:rsidR="00FD7C55">
        <w:rPr>
          <w:szCs w:val="24"/>
        </w:rPr>
        <w:t>ies</w:t>
      </w:r>
      <w:r w:rsidRPr="00C62A31">
        <w:rPr>
          <w:szCs w:val="24"/>
        </w:rPr>
        <w:t xml:space="preserve">, on </w:t>
      </w:r>
      <w:r w:rsidR="00FD7C55">
        <w:rPr>
          <w:szCs w:val="24"/>
        </w:rPr>
        <w:t>March 20, 2020</w:t>
      </w:r>
      <w:r w:rsidRPr="00C62A31">
        <w:rPr>
          <w:szCs w:val="24"/>
        </w:rPr>
        <w:t xml:space="preserve"> and </w:t>
      </w:r>
      <w:r w:rsidR="00FD7C55">
        <w:rPr>
          <w:szCs w:val="24"/>
        </w:rPr>
        <w:t>March 27, 2020</w:t>
      </w:r>
      <w:r w:rsidRPr="00C62A31">
        <w:rPr>
          <w:szCs w:val="24"/>
        </w:rPr>
        <w:t xml:space="preserve">. </w:t>
      </w:r>
    </w:p>
    <w:p w14:paraId="354FEA87" w14:textId="77777777" w:rsidR="00C62A31" w:rsidRDefault="00C62A31" w:rsidP="00DD5D1A">
      <w:pPr>
        <w:pStyle w:val="ListParagraph"/>
        <w:numPr>
          <w:ilvl w:val="0"/>
          <w:numId w:val="12"/>
        </w:numPr>
        <w:tabs>
          <w:tab w:val="left" w:pos="5040"/>
        </w:tabs>
        <w:spacing w:line="360" w:lineRule="auto"/>
        <w:rPr>
          <w:szCs w:val="24"/>
        </w:rPr>
      </w:pPr>
      <w:r w:rsidRPr="00C62A31">
        <w:rPr>
          <w:szCs w:val="24"/>
        </w:rPr>
        <w:t xml:space="preserve">In Order No. </w:t>
      </w:r>
      <w:r w:rsidR="00F2511E">
        <w:rPr>
          <w:szCs w:val="24"/>
        </w:rPr>
        <w:t>5</w:t>
      </w:r>
      <w:r w:rsidRPr="00C62A31">
        <w:rPr>
          <w:szCs w:val="24"/>
        </w:rPr>
        <w:t xml:space="preserve"> issued on </w:t>
      </w:r>
      <w:r w:rsidR="00FD7C55">
        <w:rPr>
          <w:szCs w:val="24"/>
        </w:rPr>
        <w:t>May 21, 2020</w:t>
      </w:r>
      <w:r w:rsidRPr="00C62A31">
        <w:rPr>
          <w:szCs w:val="24"/>
        </w:rPr>
        <w:t>, the A</w:t>
      </w:r>
      <w:r>
        <w:rPr>
          <w:szCs w:val="24"/>
        </w:rPr>
        <w:t>LJ</w:t>
      </w:r>
      <w:r w:rsidRPr="00C62A31">
        <w:rPr>
          <w:szCs w:val="24"/>
        </w:rPr>
        <w:t xml:space="preserve"> found the notice sufficient</w:t>
      </w:r>
      <w:r>
        <w:rPr>
          <w:szCs w:val="24"/>
        </w:rPr>
        <w:t>.</w:t>
      </w:r>
    </w:p>
    <w:p w14:paraId="55E50AE4" w14:textId="77777777" w:rsidR="00DD5D1A" w:rsidRPr="00DD5D1A" w:rsidRDefault="00DD5D1A" w:rsidP="00DD5D1A">
      <w:pPr>
        <w:tabs>
          <w:tab w:val="left" w:pos="5040"/>
        </w:tabs>
        <w:spacing w:line="360" w:lineRule="auto"/>
        <w:rPr>
          <w:szCs w:val="24"/>
        </w:rPr>
      </w:pPr>
    </w:p>
    <w:p w14:paraId="4EDFC277" w14:textId="77777777" w:rsidR="00C62A31" w:rsidRPr="00C62A31" w:rsidRDefault="00C62A31" w:rsidP="00C62A31">
      <w:pPr>
        <w:tabs>
          <w:tab w:val="left" w:pos="5040"/>
        </w:tabs>
        <w:spacing w:line="360" w:lineRule="auto"/>
        <w:rPr>
          <w:b/>
          <w:i/>
          <w:szCs w:val="24"/>
          <w:u w:val="single"/>
        </w:rPr>
      </w:pPr>
      <w:r>
        <w:rPr>
          <w:b/>
          <w:i/>
          <w:szCs w:val="24"/>
          <w:u w:val="single"/>
        </w:rPr>
        <w:t>Map, Tariff, and Certificate</w:t>
      </w:r>
    </w:p>
    <w:p w14:paraId="79342FCF" w14:textId="77777777" w:rsidR="00C62A31" w:rsidRDefault="00C62A31" w:rsidP="00C62A31">
      <w:pPr>
        <w:pStyle w:val="ListParagraph"/>
        <w:numPr>
          <w:ilvl w:val="0"/>
          <w:numId w:val="12"/>
        </w:numPr>
        <w:tabs>
          <w:tab w:val="left" w:pos="5040"/>
        </w:tabs>
        <w:spacing w:line="360" w:lineRule="auto"/>
        <w:rPr>
          <w:szCs w:val="24"/>
        </w:rPr>
      </w:pPr>
      <w:r w:rsidRPr="00C62A31">
        <w:rPr>
          <w:szCs w:val="24"/>
        </w:rPr>
        <w:t xml:space="preserve">On </w:t>
      </w:r>
      <w:r w:rsidR="00FD7C55">
        <w:rPr>
          <w:szCs w:val="24"/>
        </w:rPr>
        <w:t>June 12, 2020</w:t>
      </w:r>
      <w:r w:rsidRPr="00C62A31">
        <w:rPr>
          <w:szCs w:val="24"/>
        </w:rPr>
        <w:t>, Commission Staff emailed its proposed m</w:t>
      </w:r>
      <w:r w:rsidR="00FD7C55">
        <w:rPr>
          <w:szCs w:val="24"/>
        </w:rPr>
        <w:t>ap and</w:t>
      </w:r>
      <w:r w:rsidR="002A7C68">
        <w:rPr>
          <w:szCs w:val="24"/>
        </w:rPr>
        <w:t xml:space="preserve"> </w:t>
      </w:r>
      <w:r w:rsidRPr="00C62A31">
        <w:rPr>
          <w:szCs w:val="24"/>
        </w:rPr>
        <w:t xml:space="preserve">certificate to </w:t>
      </w:r>
      <w:r w:rsidR="00FD7C55">
        <w:rPr>
          <w:color w:val="000000" w:themeColor="text1"/>
        </w:rPr>
        <w:t>Midland</w:t>
      </w:r>
      <w:r w:rsidR="002A7C68">
        <w:rPr>
          <w:color w:val="000000" w:themeColor="text1"/>
        </w:rPr>
        <w:t>.</w:t>
      </w:r>
      <w:r w:rsidR="00FD7C55">
        <w:rPr>
          <w:color w:val="000000" w:themeColor="text1"/>
        </w:rPr>
        <w:t xml:space="preserve"> On June 15, 2020, Commission Staff emailed an additional certificate to Midland. </w:t>
      </w:r>
    </w:p>
    <w:p w14:paraId="621B1D92" w14:textId="77777777" w:rsidR="00C62A31" w:rsidRDefault="00C62A31" w:rsidP="00C62A31">
      <w:pPr>
        <w:pStyle w:val="ListParagraph"/>
        <w:numPr>
          <w:ilvl w:val="0"/>
          <w:numId w:val="12"/>
        </w:numPr>
        <w:tabs>
          <w:tab w:val="left" w:pos="5040"/>
        </w:tabs>
        <w:spacing w:line="360" w:lineRule="auto"/>
        <w:rPr>
          <w:szCs w:val="24"/>
        </w:rPr>
      </w:pPr>
      <w:r w:rsidRPr="00C62A31">
        <w:rPr>
          <w:szCs w:val="24"/>
        </w:rPr>
        <w:t xml:space="preserve">On </w:t>
      </w:r>
      <w:r w:rsidR="00FD7C55">
        <w:rPr>
          <w:szCs w:val="24"/>
        </w:rPr>
        <w:t>June 17</w:t>
      </w:r>
      <w:r w:rsidR="002A7C68">
        <w:rPr>
          <w:szCs w:val="24"/>
        </w:rPr>
        <w:t>, 2020</w:t>
      </w:r>
      <w:r>
        <w:rPr>
          <w:szCs w:val="24"/>
        </w:rPr>
        <w:t xml:space="preserve">, </w:t>
      </w:r>
      <w:r w:rsidR="00FD7C55">
        <w:rPr>
          <w:color w:val="000000" w:themeColor="text1"/>
        </w:rPr>
        <w:t>Midland</w:t>
      </w:r>
      <w:r w:rsidR="002A7C68">
        <w:rPr>
          <w:color w:val="000000" w:themeColor="text1"/>
        </w:rPr>
        <w:t xml:space="preserve"> </w:t>
      </w:r>
      <w:r w:rsidRPr="00C62A31">
        <w:rPr>
          <w:szCs w:val="24"/>
        </w:rPr>
        <w:t xml:space="preserve">filed its consent to the proposed </w:t>
      </w:r>
      <w:r w:rsidR="002A7C68" w:rsidRPr="00C62A31">
        <w:rPr>
          <w:szCs w:val="24"/>
        </w:rPr>
        <w:t>map</w:t>
      </w:r>
      <w:r w:rsidR="002A7C68">
        <w:rPr>
          <w:szCs w:val="24"/>
        </w:rPr>
        <w:t xml:space="preserve">, </w:t>
      </w:r>
      <w:r w:rsidR="002A7C68" w:rsidRPr="00C62A31">
        <w:rPr>
          <w:szCs w:val="24"/>
        </w:rPr>
        <w:t>certificate</w:t>
      </w:r>
      <w:r w:rsidR="002A7C68">
        <w:rPr>
          <w:szCs w:val="24"/>
        </w:rPr>
        <w:t>, and tariff.</w:t>
      </w:r>
    </w:p>
    <w:p w14:paraId="454A502B" w14:textId="77777777" w:rsidR="00C62A31" w:rsidRDefault="00C62A31" w:rsidP="00DD5D1A">
      <w:pPr>
        <w:pStyle w:val="ListParagraph"/>
        <w:numPr>
          <w:ilvl w:val="0"/>
          <w:numId w:val="12"/>
        </w:numPr>
        <w:tabs>
          <w:tab w:val="left" w:pos="5040"/>
        </w:tabs>
        <w:spacing w:line="360" w:lineRule="auto"/>
        <w:rPr>
          <w:szCs w:val="24"/>
        </w:rPr>
      </w:pPr>
      <w:r w:rsidRPr="00C62A31">
        <w:rPr>
          <w:szCs w:val="24"/>
        </w:rPr>
        <w:t xml:space="preserve">On </w:t>
      </w:r>
      <w:r w:rsidR="00FD7C55">
        <w:rPr>
          <w:szCs w:val="24"/>
        </w:rPr>
        <w:t>July 1</w:t>
      </w:r>
      <w:r w:rsidR="002A7C68">
        <w:rPr>
          <w:szCs w:val="24"/>
        </w:rPr>
        <w:t>, 2020</w:t>
      </w:r>
      <w:r w:rsidR="00534472">
        <w:rPr>
          <w:szCs w:val="24"/>
        </w:rPr>
        <w:t xml:space="preserve">, </w:t>
      </w:r>
      <w:r w:rsidRPr="00C62A31">
        <w:rPr>
          <w:szCs w:val="24"/>
        </w:rPr>
        <w:t xml:space="preserve">Commission Staff filed the </w:t>
      </w:r>
      <w:r w:rsidR="002A7C68" w:rsidRPr="00C62A31">
        <w:rPr>
          <w:szCs w:val="24"/>
        </w:rPr>
        <w:t>proposed map</w:t>
      </w:r>
      <w:r w:rsidR="00FD7C55">
        <w:rPr>
          <w:szCs w:val="24"/>
        </w:rPr>
        <w:t xml:space="preserve"> and certificates</w:t>
      </w:r>
      <w:r w:rsidR="002A7C68" w:rsidRPr="00C62A31">
        <w:rPr>
          <w:szCs w:val="24"/>
        </w:rPr>
        <w:t xml:space="preserve"> </w:t>
      </w:r>
      <w:r w:rsidRPr="00C62A31">
        <w:rPr>
          <w:szCs w:val="24"/>
        </w:rPr>
        <w:t>as attachment</w:t>
      </w:r>
      <w:r w:rsidR="002A7C68">
        <w:rPr>
          <w:szCs w:val="24"/>
        </w:rPr>
        <w:t>s</w:t>
      </w:r>
      <w:r w:rsidRPr="00C62A31">
        <w:rPr>
          <w:szCs w:val="24"/>
        </w:rPr>
        <w:t xml:space="preserve"> to its </w:t>
      </w:r>
      <w:r w:rsidR="00F2511E">
        <w:rPr>
          <w:szCs w:val="24"/>
        </w:rPr>
        <w:t xml:space="preserve">final </w:t>
      </w:r>
      <w:r w:rsidRPr="00C62A31">
        <w:rPr>
          <w:szCs w:val="24"/>
        </w:rPr>
        <w:t xml:space="preserve">recommendation. </w:t>
      </w:r>
    </w:p>
    <w:p w14:paraId="4EF24B33" w14:textId="77777777" w:rsidR="00DD5D1A" w:rsidRPr="00DD5D1A" w:rsidRDefault="00DD5D1A" w:rsidP="00DD5D1A">
      <w:pPr>
        <w:tabs>
          <w:tab w:val="left" w:pos="5040"/>
        </w:tabs>
        <w:spacing w:line="360" w:lineRule="auto"/>
        <w:rPr>
          <w:szCs w:val="24"/>
        </w:rPr>
      </w:pPr>
    </w:p>
    <w:p w14:paraId="403BCB9A" w14:textId="77777777" w:rsidR="00C62A31" w:rsidRPr="00C62A31" w:rsidRDefault="00C62A31" w:rsidP="00C62A31">
      <w:pPr>
        <w:tabs>
          <w:tab w:val="left" w:pos="5040"/>
        </w:tabs>
        <w:spacing w:line="360" w:lineRule="auto"/>
        <w:rPr>
          <w:b/>
          <w:i/>
          <w:szCs w:val="24"/>
          <w:u w:val="single"/>
        </w:rPr>
      </w:pPr>
      <w:r>
        <w:rPr>
          <w:b/>
          <w:i/>
          <w:szCs w:val="24"/>
          <w:u w:val="single"/>
        </w:rPr>
        <w:t>Evidentiary Record</w:t>
      </w:r>
    </w:p>
    <w:p w14:paraId="50FEB83F" w14:textId="77777777" w:rsidR="002A7C68" w:rsidRDefault="00C62A31" w:rsidP="00AC14B2">
      <w:pPr>
        <w:pStyle w:val="ListParagraph"/>
        <w:numPr>
          <w:ilvl w:val="0"/>
          <w:numId w:val="12"/>
        </w:numPr>
        <w:tabs>
          <w:tab w:val="left" w:pos="5040"/>
        </w:tabs>
        <w:spacing w:line="360" w:lineRule="auto"/>
        <w:rPr>
          <w:szCs w:val="24"/>
        </w:rPr>
      </w:pPr>
      <w:r>
        <w:rPr>
          <w:szCs w:val="24"/>
        </w:rPr>
        <w:t xml:space="preserve">On </w:t>
      </w:r>
      <w:r w:rsidR="00AC14B2">
        <w:rPr>
          <w:szCs w:val="24"/>
        </w:rPr>
        <w:t>March 4</w:t>
      </w:r>
      <w:r w:rsidR="003A220E">
        <w:rPr>
          <w:szCs w:val="24"/>
        </w:rPr>
        <w:t>, 2020</w:t>
      </w:r>
      <w:r>
        <w:rPr>
          <w:szCs w:val="24"/>
        </w:rPr>
        <w:t xml:space="preserve">, the parties filed </w:t>
      </w:r>
      <w:r w:rsidR="002736DC">
        <w:rPr>
          <w:szCs w:val="24"/>
        </w:rPr>
        <w:t>an agreed</w:t>
      </w:r>
      <w:r>
        <w:rPr>
          <w:szCs w:val="24"/>
        </w:rPr>
        <w:t xml:space="preserve"> motion to admit evidence and proposed notice of approval.</w:t>
      </w:r>
    </w:p>
    <w:p w14:paraId="56EF38E7" w14:textId="77777777" w:rsidR="00EC6C0A" w:rsidRPr="00FD7C55" w:rsidRDefault="00EC6C0A" w:rsidP="00FD7C55">
      <w:pPr>
        <w:spacing w:line="360" w:lineRule="auto"/>
        <w:rPr>
          <w:szCs w:val="24"/>
        </w:rPr>
      </w:pPr>
      <w:r w:rsidRPr="002A7C68">
        <w:rPr>
          <w:szCs w:val="24"/>
        </w:rPr>
        <w:t xml:space="preserve">In </w:t>
      </w:r>
      <w:r w:rsidR="00AC2E8F" w:rsidRPr="002A7C68">
        <w:rPr>
          <w:szCs w:val="24"/>
        </w:rPr>
        <w:t xml:space="preserve">Order </w:t>
      </w:r>
      <w:r w:rsidRPr="002A7C68">
        <w:rPr>
          <w:szCs w:val="24"/>
        </w:rPr>
        <w:t xml:space="preserve">No. </w:t>
      </w:r>
      <w:r w:rsidR="002A7C68">
        <w:rPr>
          <w:szCs w:val="24"/>
        </w:rPr>
        <w:t>6</w:t>
      </w:r>
      <w:r w:rsidRPr="002A7C68">
        <w:rPr>
          <w:szCs w:val="24"/>
        </w:rPr>
        <w:t xml:space="preserve"> issued on _______________, 20</w:t>
      </w:r>
      <w:r w:rsidR="003A220E" w:rsidRPr="002A7C68">
        <w:rPr>
          <w:szCs w:val="24"/>
        </w:rPr>
        <w:t>20</w:t>
      </w:r>
      <w:r w:rsidRPr="002A7C68">
        <w:rPr>
          <w:szCs w:val="24"/>
        </w:rPr>
        <w:t xml:space="preserve">, the ALJ </w:t>
      </w:r>
      <w:r w:rsidR="000C4BBE">
        <w:rPr>
          <w:szCs w:val="24"/>
        </w:rPr>
        <w:t>a</w:t>
      </w:r>
      <w:r w:rsidRPr="002A7C68">
        <w:rPr>
          <w:szCs w:val="24"/>
        </w:rPr>
        <w:t>dmitted the following into evidence</w:t>
      </w:r>
      <w:r w:rsidR="00AC14B2" w:rsidRPr="002A7C68">
        <w:rPr>
          <w:szCs w:val="24"/>
        </w:rPr>
        <w:t xml:space="preserve">: </w:t>
      </w:r>
      <w:r w:rsidR="00FD7C55" w:rsidRPr="00FD2D85">
        <w:rPr>
          <w:szCs w:val="24"/>
        </w:rPr>
        <w:t xml:space="preserve">(a) </w:t>
      </w:r>
      <w:r w:rsidR="00FD7C55">
        <w:rPr>
          <w:color w:val="000000" w:themeColor="text1"/>
        </w:rPr>
        <w:t xml:space="preserve">Midland’s </w:t>
      </w:r>
      <w:r w:rsidR="00FD7C55" w:rsidRPr="00FD2D85">
        <w:rPr>
          <w:szCs w:val="24"/>
        </w:rPr>
        <w:t xml:space="preserve">application filed on </w:t>
      </w:r>
      <w:r w:rsidR="00FD7C55">
        <w:rPr>
          <w:szCs w:val="24"/>
        </w:rPr>
        <w:t>November 21</w:t>
      </w:r>
      <w:r w:rsidR="00FD7C55" w:rsidRPr="00FD2D85">
        <w:rPr>
          <w:szCs w:val="24"/>
        </w:rPr>
        <w:t>, 2019</w:t>
      </w:r>
      <w:r w:rsidR="00FD7C55">
        <w:rPr>
          <w:szCs w:val="24"/>
        </w:rPr>
        <w:t xml:space="preserve"> (AIS Item No. 1)</w:t>
      </w:r>
      <w:r w:rsidR="00FD7C55" w:rsidRPr="00FD2D85">
        <w:rPr>
          <w:szCs w:val="24"/>
        </w:rPr>
        <w:t>; (</w:t>
      </w:r>
      <w:r w:rsidR="00FD7C55">
        <w:rPr>
          <w:szCs w:val="24"/>
        </w:rPr>
        <w:t>b</w:t>
      </w:r>
      <w:r w:rsidR="00FD7C55" w:rsidRPr="00FD2D85">
        <w:rPr>
          <w:szCs w:val="24"/>
        </w:rPr>
        <w:t>)</w:t>
      </w:r>
      <w:r w:rsidR="00FD7C55">
        <w:rPr>
          <w:color w:val="000000" w:themeColor="text1"/>
        </w:rPr>
        <w:t xml:space="preserve"> Midland’s </w:t>
      </w:r>
      <w:r w:rsidR="00FD7C55">
        <w:rPr>
          <w:szCs w:val="24"/>
        </w:rPr>
        <w:t>proof of notice filed on April 23, 2020 (AIS Item No. 9); (c)</w:t>
      </w:r>
      <w:r w:rsidR="00FD7C55" w:rsidRPr="00FD2D85">
        <w:rPr>
          <w:szCs w:val="24"/>
        </w:rPr>
        <w:t xml:space="preserve"> </w:t>
      </w:r>
      <w:r w:rsidR="00FD7C55">
        <w:rPr>
          <w:color w:val="000000" w:themeColor="text1"/>
        </w:rPr>
        <w:t xml:space="preserve">Midland’s </w:t>
      </w:r>
      <w:r w:rsidR="00FD7C55" w:rsidRPr="00FD2D85">
        <w:rPr>
          <w:szCs w:val="24"/>
        </w:rPr>
        <w:t xml:space="preserve">consent form filed on </w:t>
      </w:r>
      <w:r w:rsidR="00FD7C55">
        <w:rPr>
          <w:szCs w:val="24"/>
        </w:rPr>
        <w:t>June 17</w:t>
      </w:r>
      <w:r w:rsidR="00FD7C55" w:rsidRPr="00FD2D85">
        <w:rPr>
          <w:szCs w:val="24"/>
        </w:rPr>
        <w:t>, 20</w:t>
      </w:r>
      <w:r w:rsidR="00FD7C55">
        <w:rPr>
          <w:szCs w:val="24"/>
        </w:rPr>
        <w:t>20 (AIS Item No. 13)</w:t>
      </w:r>
      <w:r w:rsidR="00FD7C55" w:rsidRPr="00FD2D85">
        <w:rPr>
          <w:szCs w:val="24"/>
        </w:rPr>
        <w:t xml:space="preserve">; </w:t>
      </w:r>
      <w:r w:rsidR="00FD7C55">
        <w:rPr>
          <w:szCs w:val="24"/>
        </w:rPr>
        <w:t xml:space="preserve">and (d) </w:t>
      </w:r>
      <w:r w:rsidR="00FD7C55" w:rsidRPr="00FD2D85">
        <w:rPr>
          <w:szCs w:val="24"/>
        </w:rPr>
        <w:t xml:space="preserve">Commission Staff’s Final Recommendation and attachments, filed on </w:t>
      </w:r>
      <w:r w:rsidR="00FD7C55">
        <w:rPr>
          <w:szCs w:val="24"/>
        </w:rPr>
        <w:t>July 1, 2020 (AIS Item No. 14)</w:t>
      </w:r>
      <w:r w:rsidR="00FD7C55" w:rsidRPr="00FD2D85">
        <w:rPr>
          <w:szCs w:val="24"/>
        </w:rPr>
        <w:t>.</w:t>
      </w:r>
    </w:p>
    <w:p w14:paraId="3266E4F6" w14:textId="77777777" w:rsidR="00DD5D1A" w:rsidRPr="00DD5D1A" w:rsidRDefault="00DD5D1A" w:rsidP="00DD5D1A">
      <w:pPr>
        <w:tabs>
          <w:tab w:val="left" w:pos="5040"/>
        </w:tabs>
        <w:spacing w:line="360" w:lineRule="auto"/>
        <w:rPr>
          <w:szCs w:val="24"/>
        </w:rPr>
      </w:pPr>
    </w:p>
    <w:p w14:paraId="306A928D" w14:textId="77777777" w:rsidR="00DA575E" w:rsidRPr="00DA575E" w:rsidRDefault="00DA575E" w:rsidP="00DA575E">
      <w:pPr>
        <w:tabs>
          <w:tab w:val="left" w:pos="5040"/>
        </w:tabs>
        <w:spacing w:line="360" w:lineRule="auto"/>
        <w:rPr>
          <w:b/>
          <w:i/>
          <w:szCs w:val="24"/>
          <w:u w:val="single"/>
        </w:rPr>
      </w:pPr>
      <w:r>
        <w:rPr>
          <w:b/>
          <w:i/>
          <w:szCs w:val="24"/>
          <w:u w:val="single"/>
        </w:rPr>
        <w:t xml:space="preserve">Adequacy of Existing Service—TWC </w:t>
      </w:r>
      <w:r w:rsidRPr="00DA575E">
        <w:rPr>
          <w:b/>
          <w:i/>
          <w:szCs w:val="24"/>
          <w:u w:val="single"/>
        </w:rPr>
        <w:t>§</w:t>
      </w:r>
      <w:r>
        <w:rPr>
          <w:b/>
          <w:i/>
          <w:szCs w:val="24"/>
          <w:u w:val="single"/>
        </w:rPr>
        <w:t xml:space="preserve"> 13.246(c)(1), 16 TAC </w:t>
      </w:r>
      <w:r w:rsidRPr="00DA575E">
        <w:rPr>
          <w:b/>
          <w:i/>
          <w:szCs w:val="24"/>
          <w:u w:val="single"/>
        </w:rPr>
        <w:t>§</w:t>
      </w:r>
      <w:r>
        <w:rPr>
          <w:b/>
          <w:i/>
          <w:szCs w:val="24"/>
          <w:u w:val="single"/>
        </w:rPr>
        <w:t xml:space="preserve"> 24.227(d)(1)</w:t>
      </w:r>
    </w:p>
    <w:p w14:paraId="0384F541" w14:textId="77777777" w:rsidR="00320513" w:rsidRPr="00AF132D" w:rsidRDefault="00320513" w:rsidP="00AF132D">
      <w:pPr>
        <w:pStyle w:val="ListParagraph"/>
        <w:numPr>
          <w:ilvl w:val="0"/>
          <w:numId w:val="12"/>
        </w:numPr>
        <w:tabs>
          <w:tab w:val="left" w:pos="5040"/>
        </w:tabs>
        <w:spacing w:line="360" w:lineRule="auto"/>
        <w:rPr>
          <w:szCs w:val="24"/>
        </w:rPr>
      </w:pPr>
      <w:r>
        <w:rPr>
          <w:szCs w:val="24"/>
        </w:rPr>
        <w:t xml:space="preserve">Additional construction is needed for Midland to serve the requested area. </w:t>
      </w:r>
    </w:p>
    <w:p w14:paraId="1EC183C6" w14:textId="77777777" w:rsidR="00DD5D1A" w:rsidRPr="00DD5D1A" w:rsidRDefault="00DD5D1A" w:rsidP="00DD5D1A">
      <w:pPr>
        <w:tabs>
          <w:tab w:val="left" w:pos="5040"/>
        </w:tabs>
        <w:spacing w:line="360" w:lineRule="auto"/>
        <w:rPr>
          <w:szCs w:val="24"/>
        </w:rPr>
      </w:pPr>
    </w:p>
    <w:p w14:paraId="00E90F83" w14:textId="77777777" w:rsidR="00DA575E" w:rsidRPr="00DA575E" w:rsidRDefault="00DA575E" w:rsidP="00DA575E">
      <w:pPr>
        <w:tabs>
          <w:tab w:val="left" w:pos="5040"/>
        </w:tabs>
        <w:spacing w:line="360" w:lineRule="auto"/>
        <w:rPr>
          <w:b/>
          <w:i/>
          <w:szCs w:val="24"/>
          <w:u w:val="single"/>
        </w:rPr>
      </w:pPr>
      <w:r w:rsidRPr="00DA575E">
        <w:rPr>
          <w:b/>
          <w:i/>
          <w:szCs w:val="24"/>
          <w:u w:val="single"/>
        </w:rPr>
        <w:t>Need for Additional Service—TWC § 13.246(c)(2), 16</w:t>
      </w:r>
      <w:r>
        <w:rPr>
          <w:b/>
          <w:i/>
          <w:szCs w:val="24"/>
          <w:u w:val="single"/>
        </w:rPr>
        <w:t xml:space="preserve"> </w:t>
      </w:r>
      <w:r w:rsidRPr="00DA575E">
        <w:rPr>
          <w:b/>
          <w:i/>
          <w:szCs w:val="24"/>
          <w:u w:val="single"/>
        </w:rPr>
        <w:t>TAC</w:t>
      </w:r>
      <w:r>
        <w:rPr>
          <w:b/>
          <w:i/>
          <w:szCs w:val="24"/>
          <w:u w:val="single"/>
        </w:rPr>
        <w:t xml:space="preserve"> </w:t>
      </w:r>
      <w:r w:rsidRPr="00DA575E">
        <w:rPr>
          <w:b/>
          <w:i/>
          <w:szCs w:val="24"/>
          <w:u w:val="single"/>
        </w:rPr>
        <w:t>§24.227(d)(2</w:t>
      </w:r>
      <w:r>
        <w:rPr>
          <w:b/>
          <w:i/>
          <w:szCs w:val="24"/>
          <w:u w:val="single"/>
        </w:rPr>
        <w:t>)</w:t>
      </w:r>
    </w:p>
    <w:p w14:paraId="0804BA22" w14:textId="7482EABF" w:rsidR="003B4A52" w:rsidRPr="002600F0" w:rsidRDefault="00320513" w:rsidP="002600F0">
      <w:pPr>
        <w:pStyle w:val="ListParagraph"/>
        <w:numPr>
          <w:ilvl w:val="0"/>
          <w:numId w:val="12"/>
        </w:numPr>
        <w:tabs>
          <w:tab w:val="left" w:pos="5040"/>
        </w:tabs>
        <w:spacing w:line="360" w:lineRule="auto"/>
        <w:rPr>
          <w:szCs w:val="24"/>
        </w:rPr>
      </w:pPr>
      <w:r>
        <w:rPr>
          <w:szCs w:val="24"/>
        </w:rPr>
        <w:lastRenderedPageBreak/>
        <w:t xml:space="preserve">There are </w:t>
      </w:r>
      <w:r w:rsidR="005D1AB7">
        <w:rPr>
          <w:szCs w:val="24"/>
        </w:rPr>
        <w:t>4</w:t>
      </w:r>
      <w:r w:rsidR="0031240E">
        <w:rPr>
          <w:szCs w:val="24"/>
        </w:rPr>
        <w:t>4</w:t>
      </w:r>
      <w:r w:rsidR="005D1AB7">
        <w:rPr>
          <w:szCs w:val="24"/>
        </w:rPr>
        <w:t>622</w:t>
      </w:r>
      <w:r>
        <w:rPr>
          <w:szCs w:val="24"/>
        </w:rPr>
        <w:t xml:space="preserve"> existing water customers and 40,282 existing sewer customers and a potential 8000 new water customers and 7000 new sewer customers in the requested area. </w:t>
      </w:r>
    </w:p>
    <w:p w14:paraId="38655DE7" w14:textId="77777777" w:rsidR="00DD5D1A" w:rsidRPr="00DD5D1A" w:rsidRDefault="00DD5D1A" w:rsidP="00DD5D1A">
      <w:pPr>
        <w:tabs>
          <w:tab w:val="left" w:pos="5040"/>
        </w:tabs>
        <w:spacing w:line="360" w:lineRule="auto"/>
        <w:rPr>
          <w:szCs w:val="24"/>
        </w:rPr>
      </w:pPr>
    </w:p>
    <w:p w14:paraId="23D04B10" w14:textId="77777777" w:rsidR="003B1A9C" w:rsidRDefault="003B1A9C" w:rsidP="00DA575E">
      <w:pPr>
        <w:tabs>
          <w:tab w:val="left" w:pos="5040"/>
        </w:tabs>
        <w:spacing w:line="360" w:lineRule="auto"/>
        <w:rPr>
          <w:b/>
          <w:i/>
          <w:szCs w:val="24"/>
          <w:u w:val="single"/>
        </w:rPr>
      </w:pPr>
      <w:r w:rsidRPr="003B1A9C">
        <w:rPr>
          <w:b/>
          <w:i/>
          <w:szCs w:val="24"/>
          <w:u w:val="single"/>
        </w:rPr>
        <w:t>Effect of Granting the Amendment—TWC § 13.246(c)(3), 16 TAC § 24.227(d)(3)</w:t>
      </w:r>
    </w:p>
    <w:p w14:paraId="08DC6268" w14:textId="77777777" w:rsidR="000668F3" w:rsidRDefault="002600F0" w:rsidP="000668F3">
      <w:pPr>
        <w:pStyle w:val="ListParagraph"/>
        <w:numPr>
          <w:ilvl w:val="0"/>
          <w:numId w:val="12"/>
        </w:numPr>
        <w:tabs>
          <w:tab w:val="left" w:pos="5040"/>
        </w:tabs>
        <w:spacing w:line="360" w:lineRule="auto"/>
        <w:rPr>
          <w:szCs w:val="24"/>
        </w:rPr>
      </w:pPr>
      <w:r>
        <w:rPr>
          <w:szCs w:val="24"/>
        </w:rPr>
        <w:t xml:space="preserve">There </w:t>
      </w:r>
      <w:r w:rsidR="00C17989">
        <w:rPr>
          <w:szCs w:val="24"/>
        </w:rPr>
        <w:t xml:space="preserve">will be no effect </w:t>
      </w:r>
      <w:r w:rsidR="00320513">
        <w:rPr>
          <w:szCs w:val="24"/>
        </w:rPr>
        <w:t>on retail</w:t>
      </w:r>
      <w:r>
        <w:rPr>
          <w:szCs w:val="24"/>
        </w:rPr>
        <w:t xml:space="preserve"> public utilities serving the proximate area, and </w:t>
      </w:r>
      <w:r w:rsidR="00CA2138">
        <w:rPr>
          <w:szCs w:val="24"/>
        </w:rPr>
        <w:t xml:space="preserve">the </w:t>
      </w:r>
      <w:r>
        <w:rPr>
          <w:szCs w:val="24"/>
        </w:rPr>
        <w:t>requested area</w:t>
      </w:r>
      <w:r w:rsidR="00CA2138">
        <w:rPr>
          <w:szCs w:val="24"/>
        </w:rPr>
        <w:t xml:space="preserve"> does </w:t>
      </w:r>
      <w:r>
        <w:rPr>
          <w:szCs w:val="24"/>
        </w:rPr>
        <w:t xml:space="preserve">not overlap with the service area of any other </w:t>
      </w:r>
      <w:r w:rsidR="000C4BBE">
        <w:rPr>
          <w:szCs w:val="24"/>
        </w:rPr>
        <w:t xml:space="preserve">water </w:t>
      </w:r>
      <w:r>
        <w:rPr>
          <w:szCs w:val="24"/>
        </w:rPr>
        <w:t>CCN.</w:t>
      </w:r>
    </w:p>
    <w:p w14:paraId="09B7EF19" w14:textId="77777777" w:rsidR="00C17989" w:rsidRDefault="00320513" w:rsidP="000668F3">
      <w:pPr>
        <w:pStyle w:val="ListParagraph"/>
        <w:numPr>
          <w:ilvl w:val="0"/>
          <w:numId w:val="12"/>
        </w:numPr>
        <w:tabs>
          <w:tab w:val="left" w:pos="5040"/>
        </w:tabs>
        <w:spacing w:line="360" w:lineRule="auto"/>
        <w:rPr>
          <w:szCs w:val="24"/>
        </w:rPr>
      </w:pPr>
      <w:r>
        <w:rPr>
          <w:szCs w:val="24"/>
        </w:rPr>
        <w:t xml:space="preserve">The </w:t>
      </w:r>
      <w:r w:rsidR="005E3BDB">
        <w:rPr>
          <w:szCs w:val="24"/>
        </w:rPr>
        <w:t xml:space="preserve">northeast water system improvements and northeast wastewater system improvements will improve service quality in the rapidly developing northeast area of Midland. </w:t>
      </w:r>
    </w:p>
    <w:p w14:paraId="705C5836" w14:textId="77777777" w:rsidR="002600F0" w:rsidRDefault="002600F0" w:rsidP="00F2511E">
      <w:pPr>
        <w:tabs>
          <w:tab w:val="left" w:pos="5040"/>
        </w:tabs>
        <w:rPr>
          <w:b/>
          <w:i/>
          <w:szCs w:val="24"/>
          <w:u w:val="single"/>
        </w:rPr>
      </w:pPr>
    </w:p>
    <w:p w14:paraId="21B1106C" w14:textId="77777777" w:rsidR="003B1A9C" w:rsidRDefault="003B1A9C" w:rsidP="002600F0">
      <w:pPr>
        <w:tabs>
          <w:tab w:val="left" w:pos="5040"/>
        </w:tabs>
        <w:spacing w:after="120"/>
        <w:rPr>
          <w:b/>
          <w:i/>
          <w:szCs w:val="24"/>
          <w:u w:val="single"/>
        </w:rPr>
      </w:pPr>
      <w:r w:rsidRPr="003B1A9C">
        <w:rPr>
          <w:b/>
          <w:i/>
          <w:szCs w:val="24"/>
          <w:u w:val="single"/>
        </w:rPr>
        <w:t>Ability to Serve: Managerial and Technical—TWC §§ 13.241(a), 13.246(c)(4); 16 TAC §</w:t>
      </w:r>
      <w:r w:rsidR="00F209C9">
        <w:rPr>
          <w:b/>
          <w:i/>
          <w:szCs w:val="24"/>
          <w:u w:val="single"/>
        </w:rPr>
        <w:t> </w:t>
      </w:r>
      <w:r w:rsidRPr="003B1A9C">
        <w:rPr>
          <w:b/>
          <w:i/>
          <w:szCs w:val="24"/>
          <w:u w:val="single"/>
        </w:rPr>
        <w:t>24.227(a), (d)(4)</w:t>
      </w:r>
    </w:p>
    <w:p w14:paraId="20CFBC01" w14:textId="77777777" w:rsidR="005E3BDB" w:rsidRDefault="005E3BDB" w:rsidP="005E3BDB">
      <w:pPr>
        <w:pStyle w:val="ListParagraph"/>
        <w:numPr>
          <w:ilvl w:val="0"/>
          <w:numId w:val="12"/>
        </w:numPr>
        <w:tabs>
          <w:tab w:val="left" w:pos="5040"/>
        </w:tabs>
        <w:spacing w:line="360" w:lineRule="auto"/>
        <w:rPr>
          <w:szCs w:val="24"/>
        </w:rPr>
      </w:pPr>
      <w:r>
        <w:rPr>
          <w:szCs w:val="24"/>
        </w:rPr>
        <w:t>Midland has a Texas Commission on Environmental Quality (TCEQ) Public Water System (PWS) Identification No. TX1650001 and Wastewater Discharge Permit No. WQ0010223001.</w:t>
      </w:r>
    </w:p>
    <w:p w14:paraId="5C6C31C0" w14:textId="77777777" w:rsidR="005E3BDB" w:rsidRDefault="005E3BDB" w:rsidP="005E3BDB">
      <w:pPr>
        <w:pStyle w:val="ListParagraph"/>
        <w:numPr>
          <w:ilvl w:val="0"/>
          <w:numId w:val="12"/>
        </w:numPr>
        <w:tabs>
          <w:tab w:val="left" w:pos="5040"/>
        </w:tabs>
        <w:spacing w:line="360" w:lineRule="auto"/>
        <w:rPr>
          <w:szCs w:val="24"/>
        </w:rPr>
      </w:pPr>
      <w:r>
        <w:rPr>
          <w:szCs w:val="24"/>
        </w:rPr>
        <w:t>Midland does not have any violations listed in the TCEQ database.</w:t>
      </w:r>
    </w:p>
    <w:p w14:paraId="3DBD8637" w14:textId="77777777" w:rsidR="00DD5D1A" w:rsidRDefault="005E3BDB" w:rsidP="00DD5D1A">
      <w:pPr>
        <w:pStyle w:val="ListParagraph"/>
        <w:numPr>
          <w:ilvl w:val="0"/>
          <w:numId w:val="12"/>
        </w:numPr>
        <w:tabs>
          <w:tab w:val="left" w:pos="5040"/>
        </w:tabs>
        <w:spacing w:line="360" w:lineRule="auto"/>
        <w:rPr>
          <w:szCs w:val="24"/>
        </w:rPr>
      </w:pPr>
      <w:r>
        <w:rPr>
          <w:szCs w:val="24"/>
        </w:rPr>
        <w:t>Midland</w:t>
      </w:r>
      <w:r w:rsidR="00CA2138">
        <w:rPr>
          <w:szCs w:val="24"/>
        </w:rPr>
        <w:t xml:space="preserve"> </w:t>
      </w:r>
      <w:r w:rsidR="00355E8D">
        <w:rPr>
          <w:szCs w:val="24"/>
        </w:rPr>
        <w:t>has the managerial and technical capability to provide continuous and adequate service to the requested area.</w:t>
      </w:r>
    </w:p>
    <w:p w14:paraId="2AD2C24D" w14:textId="77777777" w:rsidR="0098640A" w:rsidRPr="0098640A" w:rsidRDefault="0098640A" w:rsidP="0098640A">
      <w:pPr>
        <w:tabs>
          <w:tab w:val="left" w:pos="5040"/>
        </w:tabs>
        <w:spacing w:line="360" w:lineRule="auto"/>
        <w:rPr>
          <w:szCs w:val="24"/>
        </w:rPr>
      </w:pPr>
    </w:p>
    <w:p w14:paraId="7274C109" w14:textId="77777777" w:rsidR="003B1A9C" w:rsidRDefault="003B1A9C" w:rsidP="00DA575E">
      <w:pPr>
        <w:tabs>
          <w:tab w:val="left" w:pos="5040"/>
        </w:tabs>
        <w:spacing w:line="360" w:lineRule="auto"/>
        <w:rPr>
          <w:b/>
          <w:i/>
          <w:szCs w:val="24"/>
          <w:u w:val="single"/>
        </w:rPr>
      </w:pPr>
      <w:r w:rsidRPr="003B1A9C">
        <w:rPr>
          <w:b/>
          <w:i/>
          <w:szCs w:val="24"/>
          <w:u w:val="single"/>
        </w:rPr>
        <w:t>Service from Other Utilities—TWC § 13.246(c)(5); 16 TAC § 24.227(d)(5)</w:t>
      </w:r>
    </w:p>
    <w:p w14:paraId="041E77E6" w14:textId="77777777" w:rsidR="002600F0" w:rsidRDefault="005E3BDB" w:rsidP="00DD5D1A">
      <w:pPr>
        <w:pStyle w:val="ListParagraph"/>
        <w:numPr>
          <w:ilvl w:val="0"/>
          <w:numId w:val="12"/>
        </w:numPr>
        <w:tabs>
          <w:tab w:val="left" w:pos="5040"/>
        </w:tabs>
        <w:spacing w:line="360" w:lineRule="auto"/>
        <w:rPr>
          <w:szCs w:val="24"/>
        </w:rPr>
      </w:pPr>
      <w:r>
        <w:rPr>
          <w:szCs w:val="24"/>
        </w:rPr>
        <w:t xml:space="preserve">A significant portion of the requested area is already served by Midland. </w:t>
      </w:r>
    </w:p>
    <w:p w14:paraId="1FEA6F53" w14:textId="77777777" w:rsidR="00DD5D1A" w:rsidRPr="00DD5D1A" w:rsidRDefault="00DD5D1A" w:rsidP="00DD5D1A">
      <w:pPr>
        <w:tabs>
          <w:tab w:val="left" w:pos="5040"/>
        </w:tabs>
        <w:spacing w:line="360" w:lineRule="auto"/>
        <w:rPr>
          <w:szCs w:val="24"/>
        </w:rPr>
      </w:pPr>
    </w:p>
    <w:p w14:paraId="7FBD828A" w14:textId="77777777" w:rsidR="003B1A9C" w:rsidRDefault="003B1A9C" w:rsidP="00DA575E">
      <w:pPr>
        <w:tabs>
          <w:tab w:val="left" w:pos="5040"/>
        </w:tabs>
        <w:spacing w:line="360" w:lineRule="auto"/>
        <w:rPr>
          <w:b/>
          <w:i/>
          <w:szCs w:val="24"/>
          <w:u w:val="single"/>
        </w:rPr>
      </w:pPr>
      <w:r w:rsidRPr="003B1A9C">
        <w:rPr>
          <w:b/>
          <w:i/>
          <w:szCs w:val="24"/>
          <w:u w:val="single"/>
        </w:rPr>
        <w:t>Regionalization or Consolidation—TWC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13.241(d), 16 TAC § 24.227(b</w:t>
      </w:r>
      <w:r>
        <w:rPr>
          <w:b/>
          <w:i/>
          <w:szCs w:val="24"/>
          <w:u w:val="single"/>
        </w:rPr>
        <w:t>)</w:t>
      </w:r>
    </w:p>
    <w:p w14:paraId="2445DB99" w14:textId="77777777" w:rsidR="00355E8D" w:rsidRPr="008F4D06" w:rsidRDefault="005E3BDB" w:rsidP="00DD5D1A">
      <w:pPr>
        <w:pStyle w:val="ListParagraph"/>
        <w:numPr>
          <w:ilvl w:val="0"/>
          <w:numId w:val="12"/>
        </w:numPr>
        <w:tabs>
          <w:tab w:val="left" w:pos="5040"/>
        </w:tabs>
        <w:spacing w:line="360" w:lineRule="auto"/>
        <w:rPr>
          <w:szCs w:val="24"/>
        </w:rPr>
      </w:pPr>
      <w:r>
        <w:rPr>
          <w:szCs w:val="24"/>
        </w:rPr>
        <w:t>Midland</w:t>
      </w:r>
      <w:r w:rsidR="00CA2138">
        <w:rPr>
          <w:szCs w:val="24"/>
        </w:rPr>
        <w:t xml:space="preserve"> </w:t>
      </w:r>
      <w:r w:rsidR="00203C6B" w:rsidRPr="008F4D06">
        <w:rPr>
          <w:szCs w:val="24"/>
        </w:rPr>
        <w:t xml:space="preserve">will extend its existing water system to serve </w:t>
      </w:r>
      <w:r w:rsidR="00CA2138">
        <w:rPr>
          <w:szCs w:val="24"/>
        </w:rPr>
        <w:t xml:space="preserve">the </w:t>
      </w:r>
      <w:r w:rsidR="00203C6B" w:rsidRPr="008F4D06">
        <w:rPr>
          <w:szCs w:val="24"/>
        </w:rPr>
        <w:t>requested area</w:t>
      </w:r>
      <w:r w:rsidR="008F4D06">
        <w:rPr>
          <w:szCs w:val="24"/>
        </w:rPr>
        <w:t xml:space="preserve"> </w:t>
      </w:r>
      <w:r w:rsidR="00203C6B" w:rsidRPr="008F4D06">
        <w:rPr>
          <w:szCs w:val="24"/>
        </w:rPr>
        <w:t>and will not need to construct a physically separate water system.</w:t>
      </w:r>
    </w:p>
    <w:p w14:paraId="270652FA" w14:textId="77777777" w:rsidR="00DD5D1A" w:rsidRPr="00DD5D1A" w:rsidRDefault="00DD5D1A" w:rsidP="00DD5D1A">
      <w:pPr>
        <w:tabs>
          <w:tab w:val="left" w:pos="5040"/>
        </w:tabs>
        <w:spacing w:line="360" w:lineRule="auto"/>
        <w:rPr>
          <w:szCs w:val="24"/>
        </w:rPr>
      </w:pPr>
    </w:p>
    <w:p w14:paraId="38AA04DB" w14:textId="77777777" w:rsidR="003B1A9C" w:rsidRDefault="003B1A9C" w:rsidP="002600F0">
      <w:pPr>
        <w:tabs>
          <w:tab w:val="left" w:pos="5040"/>
        </w:tabs>
        <w:spacing w:after="120"/>
        <w:rPr>
          <w:b/>
          <w:i/>
          <w:szCs w:val="24"/>
          <w:u w:val="single"/>
        </w:rPr>
      </w:pPr>
      <w:r w:rsidRPr="003B1A9C">
        <w:rPr>
          <w:b/>
          <w:i/>
          <w:szCs w:val="24"/>
          <w:u w:val="single"/>
        </w:rPr>
        <w:t>Ability to Serve: Financial Ability and Stability—TWC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13.241(a), 13.246(c)(6), 16 TAC §§</w:t>
      </w:r>
      <w:r>
        <w:rPr>
          <w:b/>
          <w:i/>
          <w:szCs w:val="24"/>
          <w:u w:val="single"/>
        </w:rPr>
        <w:t> </w:t>
      </w:r>
      <w:r w:rsidRPr="003B1A9C">
        <w:rPr>
          <w:b/>
          <w:i/>
          <w:szCs w:val="24"/>
          <w:u w:val="single"/>
        </w:rPr>
        <w:t>24.11(e), 24.227(a), (d)(6)</w:t>
      </w:r>
    </w:p>
    <w:p w14:paraId="6D891CB3" w14:textId="77777777" w:rsidR="00F05C30" w:rsidRDefault="005E3BDB" w:rsidP="00F05C30">
      <w:pPr>
        <w:pStyle w:val="ListParagraph"/>
        <w:numPr>
          <w:ilvl w:val="0"/>
          <w:numId w:val="12"/>
        </w:numPr>
        <w:tabs>
          <w:tab w:val="left" w:pos="5040"/>
        </w:tabs>
        <w:spacing w:line="360" w:lineRule="auto"/>
        <w:rPr>
          <w:szCs w:val="24"/>
        </w:rPr>
      </w:pPr>
      <w:r>
        <w:rPr>
          <w:szCs w:val="24"/>
        </w:rPr>
        <w:t>Midland</w:t>
      </w:r>
      <w:r w:rsidR="00C17989">
        <w:rPr>
          <w:szCs w:val="24"/>
        </w:rPr>
        <w:t xml:space="preserve"> </w:t>
      </w:r>
      <w:r w:rsidR="00F05C30">
        <w:rPr>
          <w:szCs w:val="24"/>
        </w:rPr>
        <w:t>has a debt to equity ratio of 0.</w:t>
      </w:r>
      <w:r>
        <w:rPr>
          <w:szCs w:val="24"/>
        </w:rPr>
        <w:t>91</w:t>
      </w:r>
      <w:r w:rsidR="00F05C30">
        <w:rPr>
          <w:szCs w:val="24"/>
        </w:rPr>
        <w:t>, which meets the leverage test of less than one.</w:t>
      </w:r>
    </w:p>
    <w:p w14:paraId="401EE262" w14:textId="77777777" w:rsidR="00C17989" w:rsidRDefault="005E3BDB" w:rsidP="00DD5D1A">
      <w:pPr>
        <w:pStyle w:val="ListParagraph"/>
        <w:numPr>
          <w:ilvl w:val="0"/>
          <w:numId w:val="12"/>
        </w:numPr>
        <w:tabs>
          <w:tab w:val="left" w:pos="5040"/>
        </w:tabs>
        <w:spacing w:line="360" w:lineRule="auto"/>
        <w:rPr>
          <w:szCs w:val="24"/>
        </w:rPr>
      </w:pPr>
      <w:r>
        <w:rPr>
          <w:szCs w:val="24"/>
        </w:rPr>
        <w:t>Midland’s financial statements show that Applicant had a positive $34,134,730 change in net position and $213,759,195 in cash and cash equivalents as of September 30, 2018.</w:t>
      </w:r>
    </w:p>
    <w:p w14:paraId="7BDF9E0B" w14:textId="77777777" w:rsidR="00F05C30" w:rsidRDefault="005E3BDB" w:rsidP="00DD5D1A">
      <w:pPr>
        <w:pStyle w:val="ListParagraph"/>
        <w:numPr>
          <w:ilvl w:val="0"/>
          <w:numId w:val="12"/>
        </w:numPr>
        <w:tabs>
          <w:tab w:val="left" w:pos="5040"/>
        </w:tabs>
        <w:spacing w:line="360" w:lineRule="auto"/>
        <w:rPr>
          <w:szCs w:val="24"/>
        </w:rPr>
      </w:pPr>
      <w:r>
        <w:rPr>
          <w:szCs w:val="24"/>
        </w:rPr>
        <w:lastRenderedPageBreak/>
        <w:t>Midland</w:t>
      </w:r>
      <w:r w:rsidR="00C17989">
        <w:rPr>
          <w:szCs w:val="24"/>
        </w:rPr>
        <w:t xml:space="preserve"> </w:t>
      </w:r>
      <w:r w:rsidR="00F05C30">
        <w:rPr>
          <w:szCs w:val="24"/>
        </w:rPr>
        <w:t>has the financial ability and financial stability to pay for the facilities necessary to provide continuous and adequate service to the requested area.</w:t>
      </w:r>
    </w:p>
    <w:p w14:paraId="4CBF0109" w14:textId="77777777" w:rsidR="00DD5D1A" w:rsidRPr="00DD5D1A" w:rsidRDefault="00DD5D1A" w:rsidP="00DD5D1A">
      <w:pPr>
        <w:tabs>
          <w:tab w:val="left" w:pos="5040"/>
        </w:tabs>
        <w:spacing w:line="360" w:lineRule="auto"/>
        <w:rPr>
          <w:szCs w:val="24"/>
        </w:rPr>
      </w:pPr>
    </w:p>
    <w:p w14:paraId="5697859E" w14:textId="77777777" w:rsidR="003B1A9C" w:rsidRDefault="003B1A9C" w:rsidP="00DA575E">
      <w:pPr>
        <w:tabs>
          <w:tab w:val="left" w:pos="5040"/>
        </w:tabs>
        <w:spacing w:line="360" w:lineRule="auto"/>
        <w:rPr>
          <w:b/>
          <w:i/>
          <w:szCs w:val="24"/>
          <w:u w:val="single"/>
        </w:rPr>
      </w:pPr>
      <w:r w:rsidRPr="003B1A9C">
        <w:rPr>
          <w:b/>
          <w:i/>
          <w:szCs w:val="24"/>
          <w:u w:val="single"/>
        </w:rPr>
        <w:t>Financial Assurance—TWC §</w:t>
      </w:r>
      <w:r>
        <w:rPr>
          <w:b/>
          <w:i/>
          <w:szCs w:val="24"/>
          <w:u w:val="single"/>
        </w:rPr>
        <w:t xml:space="preserve"> 1</w:t>
      </w:r>
      <w:r w:rsidRPr="003B1A9C">
        <w:rPr>
          <w:b/>
          <w:i/>
          <w:szCs w:val="24"/>
          <w:u w:val="single"/>
        </w:rPr>
        <w:t>3.246(d), 16 TAC § 24.227(e</w:t>
      </w:r>
      <w:r>
        <w:rPr>
          <w:b/>
          <w:i/>
          <w:szCs w:val="24"/>
          <w:u w:val="single"/>
        </w:rPr>
        <w:t>)</w:t>
      </w:r>
    </w:p>
    <w:p w14:paraId="0DEDE5F4" w14:textId="77777777" w:rsidR="00AF132D" w:rsidRDefault="00F05C30" w:rsidP="00DD5D1A">
      <w:pPr>
        <w:pStyle w:val="ListParagraph"/>
        <w:numPr>
          <w:ilvl w:val="0"/>
          <w:numId w:val="12"/>
        </w:numPr>
        <w:tabs>
          <w:tab w:val="left" w:pos="5040"/>
        </w:tabs>
        <w:spacing w:line="360" w:lineRule="auto"/>
        <w:rPr>
          <w:szCs w:val="24"/>
        </w:rPr>
      </w:pPr>
      <w:r>
        <w:rPr>
          <w:szCs w:val="24"/>
        </w:rPr>
        <w:t xml:space="preserve">There is no need to require </w:t>
      </w:r>
      <w:r w:rsidR="005E3BDB">
        <w:rPr>
          <w:szCs w:val="24"/>
        </w:rPr>
        <w:t xml:space="preserve">Midland </w:t>
      </w:r>
      <w:r>
        <w:rPr>
          <w:szCs w:val="24"/>
        </w:rPr>
        <w:t>to provide a bond or other financial assurance to ensure continuous and adequate service.</w:t>
      </w:r>
    </w:p>
    <w:p w14:paraId="7A9B762A" w14:textId="77777777" w:rsidR="00560019" w:rsidRPr="00560019" w:rsidRDefault="00560019" w:rsidP="00560019">
      <w:pPr>
        <w:tabs>
          <w:tab w:val="left" w:pos="5040"/>
        </w:tabs>
        <w:spacing w:line="360" w:lineRule="auto"/>
        <w:rPr>
          <w:szCs w:val="24"/>
        </w:rPr>
      </w:pPr>
    </w:p>
    <w:p w14:paraId="39110FC3" w14:textId="77777777" w:rsidR="003B1A9C" w:rsidRDefault="003B1A9C" w:rsidP="00AF132D">
      <w:pPr>
        <w:tabs>
          <w:tab w:val="left" w:pos="5040"/>
        </w:tabs>
        <w:spacing w:after="120"/>
        <w:rPr>
          <w:b/>
          <w:i/>
          <w:szCs w:val="24"/>
          <w:u w:val="single"/>
        </w:rPr>
      </w:pPr>
      <w:r w:rsidRPr="003B1A9C">
        <w:rPr>
          <w:b/>
          <w:i/>
          <w:szCs w:val="24"/>
          <w:u w:val="single"/>
        </w:rPr>
        <w:t>Environmental Integrity—TWC § 13.246(c)(7); 16 TAC</w:t>
      </w:r>
      <w:r>
        <w:rPr>
          <w:b/>
          <w:i/>
          <w:szCs w:val="24"/>
          <w:u w:val="single"/>
        </w:rPr>
        <w:t xml:space="preserve"> </w:t>
      </w:r>
      <w:r w:rsidRPr="003B1A9C">
        <w:rPr>
          <w:b/>
          <w:i/>
          <w:szCs w:val="24"/>
          <w:u w:val="single"/>
        </w:rPr>
        <w:t>§ 24.227(d)(7)</w:t>
      </w:r>
      <w:r w:rsidR="00AF132D">
        <w:rPr>
          <w:b/>
          <w:i/>
          <w:szCs w:val="24"/>
          <w:u w:val="single"/>
        </w:rPr>
        <w:t xml:space="preserve"> and Effect </w:t>
      </w:r>
      <w:r w:rsidR="00AF132D" w:rsidRPr="003B1A9C">
        <w:rPr>
          <w:b/>
          <w:i/>
          <w:szCs w:val="24"/>
          <w:u w:val="single"/>
        </w:rPr>
        <w:t>on the Land—TWC § 13.246(c)(9); 16 TAC §</w:t>
      </w:r>
      <w:r w:rsidR="00AF132D">
        <w:rPr>
          <w:b/>
          <w:i/>
          <w:szCs w:val="24"/>
          <w:u w:val="single"/>
        </w:rPr>
        <w:t xml:space="preserve"> </w:t>
      </w:r>
      <w:r w:rsidR="00AF132D" w:rsidRPr="003B1A9C">
        <w:rPr>
          <w:b/>
          <w:i/>
          <w:szCs w:val="24"/>
          <w:u w:val="single"/>
        </w:rPr>
        <w:t xml:space="preserve">24.227(d)(9)  </w:t>
      </w:r>
    </w:p>
    <w:p w14:paraId="5E9671E5" w14:textId="77777777" w:rsidR="00DD5D1A" w:rsidRPr="008F4D06" w:rsidRDefault="009F4344" w:rsidP="00DD5D1A">
      <w:pPr>
        <w:pStyle w:val="ListParagraph"/>
        <w:numPr>
          <w:ilvl w:val="0"/>
          <w:numId w:val="12"/>
        </w:numPr>
        <w:tabs>
          <w:tab w:val="left" w:pos="5040"/>
        </w:tabs>
        <w:spacing w:line="360" w:lineRule="auto"/>
        <w:rPr>
          <w:b/>
          <w:i/>
          <w:szCs w:val="24"/>
          <w:u w:val="single"/>
        </w:rPr>
      </w:pPr>
      <w:r>
        <w:rPr>
          <w:szCs w:val="24"/>
        </w:rPr>
        <w:t>The requested CCN amendment</w:t>
      </w:r>
      <w:r w:rsidR="0098640A">
        <w:rPr>
          <w:szCs w:val="24"/>
        </w:rPr>
        <w:t xml:space="preserve"> will have minimal effect on the environmental integrity of the land.</w:t>
      </w:r>
    </w:p>
    <w:p w14:paraId="4C9C5806" w14:textId="77777777" w:rsidR="008F4D06" w:rsidRPr="008F4D06" w:rsidRDefault="008F4D06" w:rsidP="008F4D06">
      <w:pPr>
        <w:tabs>
          <w:tab w:val="left" w:pos="5040"/>
        </w:tabs>
        <w:spacing w:line="360" w:lineRule="auto"/>
        <w:rPr>
          <w:b/>
          <w:i/>
          <w:szCs w:val="24"/>
          <w:u w:val="single"/>
        </w:rPr>
      </w:pPr>
    </w:p>
    <w:p w14:paraId="24E9C55C" w14:textId="77777777" w:rsidR="003B1A9C" w:rsidRDefault="003B1A9C" w:rsidP="0087457F">
      <w:pPr>
        <w:tabs>
          <w:tab w:val="left" w:pos="5040"/>
        </w:tabs>
        <w:spacing w:line="360" w:lineRule="auto"/>
        <w:rPr>
          <w:b/>
          <w:i/>
          <w:szCs w:val="24"/>
          <w:u w:val="single"/>
        </w:rPr>
      </w:pPr>
      <w:r w:rsidRPr="0087457F">
        <w:rPr>
          <w:b/>
          <w:i/>
          <w:szCs w:val="24"/>
          <w:u w:val="single"/>
        </w:rPr>
        <w:t>Improvement in Service and Lowering of Cost—TWC § 13.246(c)(8); 16 TAC § 4.227(d)(8)</w:t>
      </w:r>
    </w:p>
    <w:p w14:paraId="37451278" w14:textId="77777777" w:rsidR="0098640A" w:rsidRDefault="009F4344" w:rsidP="00DD5D1A">
      <w:pPr>
        <w:pStyle w:val="ListParagraph"/>
        <w:numPr>
          <w:ilvl w:val="0"/>
          <w:numId w:val="12"/>
        </w:numPr>
        <w:tabs>
          <w:tab w:val="left" w:pos="5040"/>
        </w:tabs>
        <w:spacing w:line="360" w:lineRule="auto"/>
        <w:rPr>
          <w:szCs w:val="24"/>
        </w:rPr>
      </w:pPr>
      <w:r>
        <w:rPr>
          <w:szCs w:val="24"/>
        </w:rPr>
        <w:t xml:space="preserve">Midland will continue to provide water and sewer service to existing customers in the area. </w:t>
      </w:r>
    </w:p>
    <w:p w14:paraId="6FE25A56" w14:textId="77777777" w:rsidR="00DD5D1A" w:rsidRPr="00DD5D1A" w:rsidRDefault="00DD5D1A" w:rsidP="00DD5D1A">
      <w:pPr>
        <w:tabs>
          <w:tab w:val="left" w:pos="5040"/>
        </w:tabs>
        <w:spacing w:line="360" w:lineRule="auto"/>
        <w:rPr>
          <w:szCs w:val="24"/>
        </w:rPr>
      </w:pPr>
    </w:p>
    <w:p w14:paraId="59B07FCA" w14:textId="77777777" w:rsidR="003B1A9C" w:rsidRPr="00DA575E" w:rsidRDefault="003B1A9C" w:rsidP="00DA575E">
      <w:pPr>
        <w:tabs>
          <w:tab w:val="left" w:pos="5040"/>
        </w:tabs>
        <w:spacing w:line="360" w:lineRule="auto"/>
        <w:rPr>
          <w:b/>
          <w:i/>
          <w:szCs w:val="24"/>
          <w:u w:val="single"/>
        </w:rPr>
      </w:pPr>
      <w:r>
        <w:rPr>
          <w:b/>
          <w:i/>
          <w:szCs w:val="24"/>
          <w:u w:val="single"/>
        </w:rPr>
        <w:t>Informal Disposition</w:t>
      </w:r>
    </w:p>
    <w:p w14:paraId="63234D9C" w14:textId="77777777" w:rsidR="00DA575E" w:rsidRDefault="00DA575E" w:rsidP="00C62A31">
      <w:pPr>
        <w:pStyle w:val="ListParagraph"/>
        <w:numPr>
          <w:ilvl w:val="0"/>
          <w:numId w:val="12"/>
        </w:numPr>
        <w:tabs>
          <w:tab w:val="left" w:pos="5040"/>
        </w:tabs>
        <w:spacing w:line="360" w:lineRule="auto"/>
        <w:rPr>
          <w:szCs w:val="24"/>
        </w:rPr>
      </w:pPr>
      <w:r>
        <w:rPr>
          <w:szCs w:val="24"/>
        </w:rPr>
        <w:t>More than 15 days have passed since the completion of notice provided in this docket.</w:t>
      </w:r>
    </w:p>
    <w:p w14:paraId="5C6542B8" w14:textId="77777777" w:rsidR="00DA575E" w:rsidRDefault="009F4344" w:rsidP="00C62A31">
      <w:pPr>
        <w:pStyle w:val="ListParagraph"/>
        <w:numPr>
          <w:ilvl w:val="0"/>
          <w:numId w:val="12"/>
        </w:numPr>
        <w:tabs>
          <w:tab w:val="left" w:pos="5040"/>
        </w:tabs>
        <w:spacing w:line="360" w:lineRule="auto"/>
        <w:rPr>
          <w:szCs w:val="24"/>
        </w:rPr>
      </w:pPr>
      <w:r>
        <w:rPr>
          <w:szCs w:val="24"/>
        </w:rPr>
        <w:t>Jeff and Elizabeth Schwarzer</w:t>
      </w:r>
      <w:r w:rsidR="00DA575E">
        <w:rPr>
          <w:szCs w:val="24"/>
        </w:rPr>
        <w:t xml:space="preserve"> filed a protest.</w:t>
      </w:r>
    </w:p>
    <w:p w14:paraId="33BD8002" w14:textId="77777777" w:rsidR="00DA575E" w:rsidRDefault="005E3BDB" w:rsidP="00C62A31">
      <w:pPr>
        <w:pStyle w:val="ListParagraph"/>
        <w:numPr>
          <w:ilvl w:val="0"/>
          <w:numId w:val="12"/>
        </w:numPr>
        <w:tabs>
          <w:tab w:val="left" w:pos="5040"/>
        </w:tabs>
        <w:spacing w:line="360" w:lineRule="auto"/>
        <w:rPr>
          <w:szCs w:val="24"/>
        </w:rPr>
      </w:pPr>
      <w:r>
        <w:rPr>
          <w:szCs w:val="24"/>
        </w:rPr>
        <w:t>Midland</w:t>
      </w:r>
      <w:r w:rsidR="00DA575E">
        <w:rPr>
          <w:szCs w:val="24"/>
        </w:rPr>
        <w:t xml:space="preserve"> and Commission Staff are the only parties to this proceeding.</w:t>
      </w:r>
    </w:p>
    <w:p w14:paraId="07E4AD8A" w14:textId="77777777" w:rsidR="00DA575E" w:rsidRDefault="00DA575E" w:rsidP="00C62A31">
      <w:pPr>
        <w:pStyle w:val="ListParagraph"/>
        <w:numPr>
          <w:ilvl w:val="0"/>
          <w:numId w:val="12"/>
        </w:numPr>
        <w:tabs>
          <w:tab w:val="left" w:pos="5040"/>
        </w:tabs>
        <w:spacing w:line="360" w:lineRule="auto"/>
        <w:rPr>
          <w:szCs w:val="24"/>
        </w:rPr>
      </w:pPr>
      <w:r>
        <w:rPr>
          <w:szCs w:val="24"/>
        </w:rPr>
        <w:t>No party requested a hearing and no hearing is needed.</w:t>
      </w:r>
    </w:p>
    <w:p w14:paraId="6AE22E51" w14:textId="77777777" w:rsidR="00DA575E" w:rsidRDefault="00DA575E" w:rsidP="00C62A31">
      <w:pPr>
        <w:pStyle w:val="ListParagraph"/>
        <w:numPr>
          <w:ilvl w:val="0"/>
          <w:numId w:val="12"/>
        </w:numPr>
        <w:tabs>
          <w:tab w:val="left" w:pos="5040"/>
        </w:tabs>
        <w:spacing w:line="360" w:lineRule="auto"/>
        <w:rPr>
          <w:szCs w:val="24"/>
        </w:rPr>
      </w:pPr>
      <w:r>
        <w:rPr>
          <w:szCs w:val="24"/>
        </w:rPr>
        <w:t>Commission Staff recommended that the application be approved.</w:t>
      </w:r>
    </w:p>
    <w:p w14:paraId="0217D98F" w14:textId="77777777" w:rsidR="00F2511E" w:rsidRPr="00787C5E" w:rsidRDefault="00DA575E" w:rsidP="00F2511E">
      <w:pPr>
        <w:pStyle w:val="ListParagraph"/>
        <w:numPr>
          <w:ilvl w:val="0"/>
          <w:numId w:val="12"/>
        </w:numPr>
        <w:tabs>
          <w:tab w:val="left" w:pos="5040"/>
        </w:tabs>
        <w:spacing w:line="360" w:lineRule="auto"/>
        <w:rPr>
          <w:szCs w:val="24"/>
        </w:rPr>
      </w:pPr>
      <w:r>
        <w:rPr>
          <w:szCs w:val="24"/>
        </w:rPr>
        <w:t xml:space="preserve">The decision is not </w:t>
      </w:r>
      <w:proofErr w:type="gramStart"/>
      <w:r>
        <w:rPr>
          <w:szCs w:val="24"/>
        </w:rPr>
        <w:t>adverse</w:t>
      </w:r>
      <w:proofErr w:type="gramEnd"/>
      <w:r>
        <w:rPr>
          <w:szCs w:val="24"/>
        </w:rPr>
        <w:t xml:space="preserve"> to any party.</w:t>
      </w:r>
    </w:p>
    <w:p w14:paraId="6801E770" w14:textId="77777777" w:rsidR="00DA575E" w:rsidRDefault="00DA575E" w:rsidP="00DA575E">
      <w:pPr>
        <w:pStyle w:val="ListParagraph"/>
        <w:numPr>
          <w:ilvl w:val="0"/>
          <w:numId w:val="11"/>
        </w:numPr>
        <w:tabs>
          <w:tab w:val="left" w:pos="5040"/>
        </w:tabs>
        <w:spacing w:line="360" w:lineRule="auto"/>
        <w:ind w:left="360"/>
        <w:jc w:val="center"/>
        <w:rPr>
          <w:b/>
          <w:szCs w:val="24"/>
        </w:rPr>
      </w:pPr>
      <w:r w:rsidRPr="00DA575E">
        <w:rPr>
          <w:b/>
          <w:szCs w:val="24"/>
        </w:rPr>
        <w:t>Conclusions of Law</w:t>
      </w:r>
    </w:p>
    <w:p w14:paraId="2C189F23" w14:textId="77777777" w:rsidR="00DA575E" w:rsidRDefault="00DA575E" w:rsidP="00DA575E">
      <w:pPr>
        <w:spacing w:line="360" w:lineRule="auto"/>
        <w:rPr>
          <w:szCs w:val="24"/>
        </w:rPr>
      </w:pPr>
      <w:r>
        <w:rPr>
          <w:szCs w:val="24"/>
        </w:rPr>
        <w:tab/>
      </w:r>
      <w:r w:rsidRPr="00DA575E">
        <w:rPr>
          <w:szCs w:val="24"/>
        </w:rPr>
        <w:t>The Commission makes the following conclusions of law.</w:t>
      </w:r>
    </w:p>
    <w:p w14:paraId="479DDE53" w14:textId="77777777" w:rsidR="00DA575E" w:rsidRPr="00DD5D1A" w:rsidRDefault="00DA575E" w:rsidP="00F56EE8">
      <w:pPr>
        <w:pStyle w:val="ListParagraph"/>
        <w:numPr>
          <w:ilvl w:val="0"/>
          <w:numId w:val="13"/>
        </w:numPr>
        <w:spacing w:line="360" w:lineRule="auto"/>
        <w:rPr>
          <w:szCs w:val="24"/>
        </w:rPr>
      </w:pPr>
      <w:r w:rsidRPr="00DA575E">
        <w:rPr>
          <w:szCs w:val="24"/>
        </w:rPr>
        <w:t>The Co</w:t>
      </w:r>
      <w:r w:rsidR="00F56EE8">
        <w:rPr>
          <w:szCs w:val="24"/>
        </w:rPr>
        <w:t>m</w:t>
      </w:r>
      <w:r w:rsidRPr="00DA575E">
        <w:rPr>
          <w:szCs w:val="24"/>
        </w:rPr>
        <w:t>mission has jurisdiction over this proceeding under TWC</w:t>
      </w:r>
      <w:r w:rsidR="00DD5D1A">
        <w:rPr>
          <w:szCs w:val="24"/>
        </w:rPr>
        <w:t xml:space="preserve"> </w:t>
      </w:r>
      <w:r w:rsidRPr="00DD5D1A">
        <w:rPr>
          <w:szCs w:val="24"/>
        </w:rPr>
        <w:t xml:space="preserve">§§13.241, 13.244, and 13.246. </w:t>
      </w:r>
    </w:p>
    <w:p w14:paraId="0E67037A" w14:textId="77777777" w:rsidR="00F56EE8" w:rsidRPr="00DD5D1A" w:rsidRDefault="009F4344" w:rsidP="00F56EE8">
      <w:pPr>
        <w:pStyle w:val="ListParagraph"/>
        <w:numPr>
          <w:ilvl w:val="0"/>
          <w:numId w:val="13"/>
        </w:numPr>
        <w:spacing w:line="360" w:lineRule="auto"/>
        <w:rPr>
          <w:szCs w:val="24"/>
        </w:rPr>
      </w:pPr>
      <w:r>
        <w:rPr>
          <w:szCs w:val="24"/>
        </w:rPr>
        <w:t>Midland</w:t>
      </w:r>
      <w:r w:rsidR="00560019">
        <w:rPr>
          <w:szCs w:val="24"/>
        </w:rPr>
        <w:t xml:space="preserve"> </w:t>
      </w:r>
      <w:r w:rsidR="00DA575E" w:rsidRPr="00DA575E">
        <w:rPr>
          <w:szCs w:val="24"/>
        </w:rPr>
        <w:t xml:space="preserve">is a retail public utility as defined by TWC § 13.002(19) and 16 Texas </w:t>
      </w:r>
      <w:r w:rsidR="00DA575E" w:rsidRPr="00DD5D1A">
        <w:rPr>
          <w:szCs w:val="24"/>
        </w:rPr>
        <w:t>Administrative Code (TAC) § 24.3(59).</w:t>
      </w:r>
    </w:p>
    <w:p w14:paraId="20FD1353" w14:textId="77777777" w:rsidR="00DA575E" w:rsidRPr="00DA575E" w:rsidRDefault="00DA575E" w:rsidP="00DA575E">
      <w:pPr>
        <w:pStyle w:val="ListParagraph"/>
        <w:numPr>
          <w:ilvl w:val="0"/>
          <w:numId w:val="13"/>
        </w:numPr>
        <w:spacing w:line="360" w:lineRule="auto"/>
        <w:rPr>
          <w:szCs w:val="24"/>
        </w:rPr>
      </w:pPr>
      <w:r w:rsidRPr="00DA575E">
        <w:rPr>
          <w:szCs w:val="24"/>
        </w:rPr>
        <w:t xml:space="preserve">Notice of the application complies with TWC § 13.246 and 16 TAC § 24.235. </w:t>
      </w:r>
    </w:p>
    <w:p w14:paraId="27DB0CE1" w14:textId="77777777" w:rsidR="00DA575E" w:rsidRPr="00F56EE8" w:rsidRDefault="00F56EE8" w:rsidP="00F56EE8">
      <w:pPr>
        <w:pStyle w:val="ListParagraph"/>
        <w:numPr>
          <w:ilvl w:val="0"/>
          <w:numId w:val="13"/>
        </w:numPr>
        <w:spacing w:line="360" w:lineRule="auto"/>
        <w:rPr>
          <w:szCs w:val="24"/>
        </w:rPr>
      </w:pPr>
      <w:r>
        <w:rPr>
          <w:szCs w:val="24"/>
        </w:rPr>
        <w:lastRenderedPageBreak/>
        <w:t>T</w:t>
      </w:r>
      <w:r w:rsidR="00DA575E" w:rsidRPr="00DA575E">
        <w:rPr>
          <w:szCs w:val="24"/>
        </w:rPr>
        <w:t>he Commission processed the application in accordance with the requirements of the</w:t>
      </w:r>
      <w:r>
        <w:rPr>
          <w:szCs w:val="24"/>
        </w:rPr>
        <w:t xml:space="preserve"> </w:t>
      </w:r>
      <w:r w:rsidR="00DA575E" w:rsidRPr="00F56EE8">
        <w:rPr>
          <w:szCs w:val="24"/>
        </w:rPr>
        <w:t>Administrative Procedure Act,</w:t>
      </w:r>
      <w:r>
        <w:rPr>
          <w:rStyle w:val="FootnoteReference"/>
          <w:szCs w:val="24"/>
        </w:rPr>
        <w:footnoteReference w:id="1"/>
      </w:r>
      <w:r w:rsidR="00DA575E" w:rsidRPr="00F56EE8">
        <w:rPr>
          <w:szCs w:val="24"/>
        </w:rPr>
        <w:t xml:space="preserve"> the TWC, and Commission rules. </w:t>
      </w:r>
    </w:p>
    <w:p w14:paraId="1989D048" w14:textId="77777777" w:rsidR="00DA575E" w:rsidRPr="00F56EE8" w:rsidRDefault="009F4344" w:rsidP="00F56EE8">
      <w:pPr>
        <w:pStyle w:val="ListParagraph"/>
        <w:numPr>
          <w:ilvl w:val="0"/>
          <w:numId w:val="13"/>
        </w:numPr>
        <w:spacing w:line="360" w:lineRule="auto"/>
        <w:rPr>
          <w:szCs w:val="24"/>
        </w:rPr>
      </w:pPr>
      <w:r>
        <w:rPr>
          <w:szCs w:val="24"/>
        </w:rPr>
        <w:t>Midland</w:t>
      </w:r>
      <w:r w:rsidR="00560019">
        <w:rPr>
          <w:szCs w:val="24"/>
        </w:rPr>
        <w:t xml:space="preserve"> </w:t>
      </w:r>
      <w:r w:rsidR="00DA575E" w:rsidRPr="00DA575E">
        <w:rPr>
          <w:szCs w:val="24"/>
        </w:rPr>
        <w:t xml:space="preserve">possesses the financial, managerial, and technical capability to provide continuous </w:t>
      </w:r>
      <w:r w:rsidR="00DA575E" w:rsidRPr="00F56EE8">
        <w:rPr>
          <w:szCs w:val="24"/>
        </w:rPr>
        <w:t xml:space="preserve">and adequate service to the requested service area and its current service area in </w:t>
      </w:r>
      <w:r>
        <w:rPr>
          <w:szCs w:val="24"/>
        </w:rPr>
        <w:t>Martin and Midland Counties</w:t>
      </w:r>
      <w:r w:rsidR="00DA575E" w:rsidRPr="00F56EE8">
        <w:rPr>
          <w:szCs w:val="24"/>
        </w:rPr>
        <w:t xml:space="preserve"> as required by TWC § 13.241(a) and 16 TAC § 24.227. </w:t>
      </w:r>
    </w:p>
    <w:p w14:paraId="57082B01" w14:textId="77777777" w:rsidR="00DA575E" w:rsidRPr="00F56EE8" w:rsidRDefault="00DA575E" w:rsidP="00F56EE8">
      <w:pPr>
        <w:pStyle w:val="ListParagraph"/>
        <w:numPr>
          <w:ilvl w:val="0"/>
          <w:numId w:val="13"/>
        </w:numPr>
        <w:spacing w:line="360" w:lineRule="auto"/>
        <w:rPr>
          <w:szCs w:val="24"/>
        </w:rPr>
      </w:pPr>
      <w:r w:rsidRPr="00DA575E">
        <w:rPr>
          <w:szCs w:val="24"/>
        </w:rPr>
        <w:t>The amendment to CCN number</w:t>
      </w:r>
      <w:r w:rsidR="009F4344">
        <w:rPr>
          <w:szCs w:val="24"/>
        </w:rPr>
        <w:t>s</w:t>
      </w:r>
      <w:r w:rsidRPr="00DA575E">
        <w:rPr>
          <w:szCs w:val="24"/>
        </w:rPr>
        <w:t xml:space="preserve"> </w:t>
      </w:r>
      <w:r w:rsidR="009F4344">
        <w:rPr>
          <w:szCs w:val="24"/>
        </w:rPr>
        <w:t>10221 and 20083</w:t>
      </w:r>
      <w:r w:rsidRPr="00DA575E">
        <w:rPr>
          <w:szCs w:val="24"/>
        </w:rPr>
        <w:t xml:space="preserve"> </w:t>
      </w:r>
      <w:proofErr w:type="gramStart"/>
      <w:r w:rsidR="009F4344">
        <w:rPr>
          <w:szCs w:val="24"/>
        </w:rPr>
        <w:t>are</w:t>
      </w:r>
      <w:proofErr w:type="gramEnd"/>
      <w:r w:rsidRPr="00DA575E">
        <w:rPr>
          <w:szCs w:val="24"/>
        </w:rPr>
        <w:t xml:space="preserve"> necessary for the service, accommodation, </w:t>
      </w:r>
      <w:r w:rsidRPr="00F56EE8">
        <w:rPr>
          <w:szCs w:val="24"/>
        </w:rPr>
        <w:t xml:space="preserve">convenience, and safety of the public as required by TWC § 13.246(b) and 16 TAC § 24.227(c). </w:t>
      </w:r>
    </w:p>
    <w:p w14:paraId="6F669ED3" w14:textId="77777777" w:rsidR="00DA575E" w:rsidRPr="00F56EE8" w:rsidRDefault="009F4344" w:rsidP="00F56EE8">
      <w:pPr>
        <w:pStyle w:val="ListParagraph"/>
        <w:numPr>
          <w:ilvl w:val="0"/>
          <w:numId w:val="13"/>
        </w:numPr>
        <w:spacing w:line="360" w:lineRule="auto"/>
        <w:rPr>
          <w:szCs w:val="24"/>
        </w:rPr>
      </w:pPr>
      <w:r>
        <w:rPr>
          <w:szCs w:val="24"/>
        </w:rPr>
        <w:t>Midland</w:t>
      </w:r>
      <w:r w:rsidR="00560019">
        <w:rPr>
          <w:szCs w:val="24"/>
        </w:rPr>
        <w:t xml:space="preserve"> </w:t>
      </w:r>
      <w:r w:rsidR="00DA575E" w:rsidRPr="00DA575E">
        <w:rPr>
          <w:szCs w:val="24"/>
        </w:rPr>
        <w:t xml:space="preserve">must record a certified copy of the approved map for the certificate amendment, </w:t>
      </w:r>
      <w:r w:rsidR="00DA575E" w:rsidRPr="00F56EE8">
        <w:rPr>
          <w:szCs w:val="24"/>
        </w:rPr>
        <w:t>along with a boundary description of the service</w:t>
      </w:r>
      <w:r w:rsidR="00F56EE8">
        <w:rPr>
          <w:szCs w:val="24"/>
        </w:rPr>
        <w:t xml:space="preserve"> area</w:t>
      </w:r>
      <w:r w:rsidR="00DA575E" w:rsidRPr="00F56EE8">
        <w:rPr>
          <w:szCs w:val="24"/>
        </w:rPr>
        <w:t xml:space="preserve">, in the real property records of </w:t>
      </w:r>
      <w:r>
        <w:rPr>
          <w:szCs w:val="24"/>
        </w:rPr>
        <w:t>Martin and Midland Counties</w:t>
      </w:r>
      <w:r w:rsidR="00DA575E" w:rsidRPr="00F56EE8">
        <w:rPr>
          <w:szCs w:val="24"/>
        </w:rPr>
        <w:t xml:space="preserve"> within 3</w:t>
      </w:r>
      <w:r w:rsidR="00DD5D1A">
        <w:rPr>
          <w:szCs w:val="24"/>
        </w:rPr>
        <w:t>0</w:t>
      </w:r>
      <w:r w:rsidR="00DA575E" w:rsidRPr="00F56EE8">
        <w:rPr>
          <w:szCs w:val="24"/>
        </w:rPr>
        <w:t xml:space="preserve"> days of receiving this Notice of Approval and submit to the</w:t>
      </w:r>
      <w:r w:rsidR="00F56EE8">
        <w:rPr>
          <w:szCs w:val="24"/>
        </w:rPr>
        <w:t xml:space="preserve"> </w:t>
      </w:r>
      <w:r w:rsidR="00DA575E" w:rsidRPr="00F56EE8">
        <w:rPr>
          <w:szCs w:val="24"/>
        </w:rPr>
        <w:t>Commission evidence</w:t>
      </w:r>
      <w:r w:rsidR="00F56EE8">
        <w:rPr>
          <w:szCs w:val="24"/>
        </w:rPr>
        <w:t xml:space="preserve"> </w:t>
      </w:r>
      <w:r w:rsidR="00DA575E" w:rsidRPr="00F56EE8">
        <w:rPr>
          <w:szCs w:val="24"/>
        </w:rPr>
        <w:t>of the recording in accordance with TWC §</w:t>
      </w:r>
      <w:r w:rsidR="00DA4C07">
        <w:rPr>
          <w:szCs w:val="24"/>
        </w:rPr>
        <w:t>§</w:t>
      </w:r>
      <w:r w:rsidR="00DA575E" w:rsidRPr="00F56EE8">
        <w:rPr>
          <w:szCs w:val="24"/>
        </w:rPr>
        <w:t xml:space="preserve"> 13.257(r) and (s). </w:t>
      </w:r>
    </w:p>
    <w:p w14:paraId="4EE80035" w14:textId="77777777" w:rsidR="00DA575E" w:rsidRDefault="00F56EE8" w:rsidP="00F56EE8">
      <w:pPr>
        <w:pStyle w:val="ListParagraph"/>
        <w:numPr>
          <w:ilvl w:val="0"/>
          <w:numId w:val="13"/>
        </w:numPr>
        <w:spacing w:line="360" w:lineRule="auto"/>
        <w:rPr>
          <w:szCs w:val="24"/>
        </w:rPr>
      </w:pPr>
      <w:r>
        <w:rPr>
          <w:szCs w:val="24"/>
        </w:rPr>
        <w:t>T</w:t>
      </w:r>
      <w:r w:rsidR="00DA575E" w:rsidRPr="00DA575E">
        <w:rPr>
          <w:szCs w:val="24"/>
        </w:rPr>
        <w:t>he requirements for informal dis</w:t>
      </w:r>
      <w:r>
        <w:rPr>
          <w:szCs w:val="24"/>
        </w:rPr>
        <w:t>po</w:t>
      </w:r>
      <w:r w:rsidR="00DA575E" w:rsidRPr="00DA575E">
        <w:rPr>
          <w:szCs w:val="24"/>
        </w:rPr>
        <w:t xml:space="preserve">sition in 16 TAC § 22.35 have been met in this </w:t>
      </w:r>
      <w:r w:rsidR="00DA575E" w:rsidRPr="00F56EE8">
        <w:rPr>
          <w:szCs w:val="24"/>
        </w:rPr>
        <w:t xml:space="preserve">proceeding. </w:t>
      </w:r>
    </w:p>
    <w:p w14:paraId="355CDF53" w14:textId="77777777" w:rsidR="00A0318D" w:rsidRPr="00A0318D" w:rsidRDefault="00A0318D" w:rsidP="00A0318D">
      <w:pPr>
        <w:spacing w:line="360" w:lineRule="auto"/>
        <w:rPr>
          <w:szCs w:val="24"/>
        </w:rPr>
      </w:pPr>
    </w:p>
    <w:p w14:paraId="46F04679" w14:textId="77777777" w:rsidR="00DA575E" w:rsidRDefault="00DA4C07" w:rsidP="00A0318D">
      <w:pPr>
        <w:pStyle w:val="ListParagraph"/>
        <w:numPr>
          <w:ilvl w:val="0"/>
          <w:numId w:val="11"/>
        </w:numPr>
        <w:spacing w:line="360" w:lineRule="auto"/>
        <w:ind w:left="360"/>
        <w:jc w:val="center"/>
        <w:rPr>
          <w:b/>
          <w:szCs w:val="24"/>
        </w:rPr>
      </w:pPr>
      <w:r>
        <w:rPr>
          <w:b/>
          <w:szCs w:val="24"/>
        </w:rPr>
        <w:t xml:space="preserve">  </w:t>
      </w:r>
      <w:r w:rsidR="00A0318D" w:rsidRPr="00A0318D">
        <w:rPr>
          <w:b/>
          <w:szCs w:val="24"/>
        </w:rPr>
        <w:t>Ordering Paragraphs</w:t>
      </w:r>
    </w:p>
    <w:p w14:paraId="0ACC6933" w14:textId="77777777" w:rsidR="00A0318D" w:rsidRPr="00A0318D" w:rsidRDefault="00A0318D" w:rsidP="00A0318D">
      <w:pPr>
        <w:spacing w:line="360" w:lineRule="auto"/>
        <w:rPr>
          <w:szCs w:val="24"/>
        </w:rPr>
      </w:pPr>
      <w:r>
        <w:rPr>
          <w:szCs w:val="24"/>
        </w:rPr>
        <w:tab/>
      </w:r>
      <w:r w:rsidRPr="00A0318D">
        <w:rPr>
          <w:szCs w:val="24"/>
        </w:rPr>
        <w:t xml:space="preserve">In accordance with these findings of fact and conclusions of law, the Commission issues </w:t>
      </w:r>
    </w:p>
    <w:p w14:paraId="5EEC89D0" w14:textId="77777777" w:rsidR="00A0318D" w:rsidRPr="00A0318D" w:rsidRDefault="00A0318D" w:rsidP="00A0318D">
      <w:pPr>
        <w:spacing w:line="360" w:lineRule="auto"/>
        <w:rPr>
          <w:szCs w:val="24"/>
        </w:rPr>
      </w:pPr>
      <w:r w:rsidRPr="00A0318D">
        <w:rPr>
          <w:szCs w:val="24"/>
        </w:rPr>
        <w:t xml:space="preserve">the following orders. </w:t>
      </w:r>
    </w:p>
    <w:p w14:paraId="336FEAEC" w14:textId="77777777" w:rsidR="00EA5D5A" w:rsidRDefault="00A0318D" w:rsidP="00A0318D">
      <w:pPr>
        <w:pStyle w:val="ListParagraph"/>
        <w:numPr>
          <w:ilvl w:val="0"/>
          <w:numId w:val="17"/>
        </w:numPr>
        <w:spacing w:line="360" w:lineRule="auto"/>
        <w:rPr>
          <w:szCs w:val="24"/>
        </w:rPr>
      </w:pPr>
      <w:r w:rsidRPr="00EA5D5A">
        <w:rPr>
          <w:szCs w:val="24"/>
        </w:rPr>
        <w:t xml:space="preserve">The Commission amends </w:t>
      </w:r>
      <w:r w:rsidR="009F4344">
        <w:rPr>
          <w:szCs w:val="24"/>
        </w:rPr>
        <w:t>Midland’s</w:t>
      </w:r>
      <w:r w:rsidR="00560019">
        <w:rPr>
          <w:szCs w:val="24"/>
        </w:rPr>
        <w:t xml:space="preserve"> </w:t>
      </w:r>
      <w:r w:rsidR="00F209C9">
        <w:rPr>
          <w:szCs w:val="24"/>
        </w:rPr>
        <w:t xml:space="preserve">water </w:t>
      </w:r>
      <w:r w:rsidRPr="00EA5D5A">
        <w:rPr>
          <w:szCs w:val="24"/>
        </w:rPr>
        <w:t xml:space="preserve">CCN number </w:t>
      </w:r>
      <w:r w:rsidR="009F4344">
        <w:rPr>
          <w:szCs w:val="24"/>
        </w:rPr>
        <w:t>10221 and sewer CCN number 20083</w:t>
      </w:r>
      <w:r w:rsidR="00EA5D5A">
        <w:rPr>
          <w:szCs w:val="24"/>
        </w:rPr>
        <w:t xml:space="preserve"> </w:t>
      </w:r>
      <w:r w:rsidRPr="00EA5D5A">
        <w:rPr>
          <w:szCs w:val="24"/>
        </w:rPr>
        <w:t xml:space="preserve">as described in this Notice of Approval and shown on the attached map. </w:t>
      </w:r>
    </w:p>
    <w:p w14:paraId="67942AF6" w14:textId="77777777" w:rsidR="00EA5D5A" w:rsidRDefault="00A0318D" w:rsidP="00A0318D">
      <w:pPr>
        <w:pStyle w:val="ListParagraph"/>
        <w:numPr>
          <w:ilvl w:val="0"/>
          <w:numId w:val="17"/>
        </w:numPr>
        <w:spacing w:line="360" w:lineRule="auto"/>
        <w:rPr>
          <w:szCs w:val="24"/>
        </w:rPr>
      </w:pPr>
      <w:r w:rsidRPr="00EA5D5A">
        <w:rPr>
          <w:szCs w:val="24"/>
        </w:rPr>
        <w:t xml:space="preserve">The Commission grants the certificate </w:t>
      </w:r>
      <w:r w:rsidR="007D4BDC">
        <w:rPr>
          <w:szCs w:val="24"/>
        </w:rPr>
        <w:t xml:space="preserve">and tariff </w:t>
      </w:r>
      <w:r w:rsidRPr="00EA5D5A">
        <w:rPr>
          <w:szCs w:val="24"/>
        </w:rPr>
        <w:t xml:space="preserve">attached to this Notice of Approval. </w:t>
      </w:r>
    </w:p>
    <w:p w14:paraId="3A41074B" w14:textId="77777777" w:rsidR="00EA5D5A" w:rsidRDefault="009F4344" w:rsidP="00A0318D">
      <w:pPr>
        <w:pStyle w:val="ListParagraph"/>
        <w:numPr>
          <w:ilvl w:val="0"/>
          <w:numId w:val="17"/>
        </w:numPr>
        <w:spacing w:line="360" w:lineRule="auto"/>
        <w:rPr>
          <w:szCs w:val="24"/>
        </w:rPr>
      </w:pPr>
      <w:r>
        <w:rPr>
          <w:szCs w:val="24"/>
        </w:rPr>
        <w:t>Midland</w:t>
      </w:r>
      <w:r w:rsidR="007D4BDC">
        <w:rPr>
          <w:szCs w:val="24"/>
        </w:rPr>
        <w:t xml:space="preserve"> </w:t>
      </w:r>
      <w:r w:rsidR="00A0318D" w:rsidRPr="00EA5D5A">
        <w:rPr>
          <w:szCs w:val="24"/>
        </w:rPr>
        <w:t>must serve every customer and applicant for service within the approved area</w:t>
      </w:r>
      <w:r w:rsidR="00EA5D5A">
        <w:rPr>
          <w:szCs w:val="24"/>
        </w:rPr>
        <w:t xml:space="preserve"> </w:t>
      </w:r>
      <w:r w:rsidR="00A0318D" w:rsidRPr="00EA5D5A">
        <w:rPr>
          <w:szCs w:val="24"/>
        </w:rPr>
        <w:t xml:space="preserve">under CCN </w:t>
      </w:r>
      <w:r w:rsidR="00CD5A15">
        <w:rPr>
          <w:szCs w:val="24"/>
        </w:rPr>
        <w:t xml:space="preserve">number </w:t>
      </w:r>
      <w:r>
        <w:rPr>
          <w:szCs w:val="24"/>
        </w:rPr>
        <w:t xml:space="preserve">10221 </w:t>
      </w:r>
      <w:r w:rsidRPr="00EA5D5A">
        <w:rPr>
          <w:szCs w:val="24"/>
        </w:rPr>
        <w:t>who</w:t>
      </w:r>
      <w:r w:rsidR="00A0318D" w:rsidRPr="00EA5D5A">
        <w:rPr>
          <w:szCs w:val="24"/>
        </w:rPr>
        <w:t xml:space="preserve"> requests water service and meets the terms of </w:t>
      </w:r>
      <w:r>
        <w:rPr>
          <w:szCs w:val="24"/>
        </w:rPr>
        <w:t>Midland’s</w:t>
      </w:r>
      <w:r w:rsidR="007D4BDC">
        <w:rPr>
          <w:szCs w:val="24"/>
        </w:rPr>
        <w:t xml:space="preserve"> </w:t>
      </w:r>
      <w:r w:rsidR="00EA5D5A">
        <w:rPr>
          <w:szCs w:val="24"/>
        </w:rPr>
        <w:t xml:space="preserve">water </w:t>
      </w:r>
      <w:r w:rsidR="00A0318D" w:rsidRPr="00EA5D5A">
        <w:rPr>
          <w:szCs w:val="24"/>
        </w:rPr>
        <w:t xml:space="preserve">service, and such service must be continuous and adequate. </w:t>
      </w:r>
    </w:p>
    <w:p w14:paraId="6BC19F9C" w14:textId="77777777" w:rsidR="009F4344" w:rsidRDefault="009F4344" w:rsidP="009F4344">
      <w:pPr>
        <w:pStyle w:val="ListParagraph"/>
        <w:numPr>
          <w:ilvl w:val="0"/>
          <w:numId w:val="17"/>
        </w:numPr>
        <w:spacing w:line="360" w:lineRule="auto"/>
        <w:rPr>
          <w:szCs w:val="24"/>
        </w:rPr>
      </w:pPr>
      <w:r>
        <w:rPr>
          <w:szCs w:val="24"/>
        </w:rPr>
        <w:t xml:space="preserve">Midland </w:t>
      </w:r>
      <w:r w:rsidRPr="00EA5D5A">
        <w:rPr>
          <w:szCs w:val="24"/>
        </w:rPr>
        <w:t>must serve every customer and applicant for service within the approved area</w:t>
      </w:r>
      <w:r>
        <w:rPr>
          <w:szCs w:val="24"/>
        </w:rPr>
        <w:t xml:space="preserve"> </w:t>
      </w:r>
      <w:r w:rsidRPr="00EA5D5A">
        <w:rPr>
          <w:szCs w:val="24"/>
        </w:rPr>
        <w:t xml:space="preserve">under CCN </w:t>
      </w:r>
      <w:r>
        <w:rPr>
          <w:szCs w:val="24"/>
        </w:rPr>
        <w:t xml:space="preserve">number 20083 </w:t>
      </w:r>
      <w:r w:rsidRPr="00EA5D5A">
        <w:rPr>
          <w:szCs w:val="24"/>
        </w:rPr>
        <w:t xml:space="preserve">who requests </w:t>
      </w:r>
      <w:r>
        <w:rPr>
          <w:szCs w:val="24"/>
        </w:rPr>
        <w:t>sewer</w:t>
      </w:r>
      <w:r w:rsidRPr="00EA5D5A">
        <w:rPr>
          <w:szCs w:val="24"/>
        </w:rPr>
        <w:t xml:space="preserve"> service and meets the terms of </w:t>
      </w:r>
      <w:r>
        <w:rPr>
          <w:szCs w:val="24"/>
        </w:rPr>
        <w:t xml:space="preserve">Midland’s sewer </w:t>
      </w:r>
      <w:r w:rsidRPr="00EA5D5A">
        <w:rPr>
          <w:szCs w:val="24"/>
        </w:rPr>
        <w:t xml:space="preserve">service, and such service must be continuous and adequate. </w:t>
      </w:r>
    </w:p>
    <w:p w14:paraId="7E151BEE" w14:textId="77777777" w:rsidR="00A0318D" w:rsidRDefault="009F4344" w:rsidP="00A0318D">
      <w:pPr>
        <w:pStyle w:val="ListParagraph"/>
        <w:numPr>
          <w:ilvl w:val="0"/>
          <w:numId w:val="17"/>
        </w:numPr>
        <w:spacing w:line="360" w:lineRule="auto"/>
        <w:rPr>
          <w:szCs w:val="24"/>
        </w:rPr>
      </w:pPr>
      <w:r>
        <w:rPr>
          <w:szCs w:val="24"/>
        </w:rPr>
        <w:lastRenderedPageBreak/>
        <w:t>Midland</w:t>
      </w:r>
      <w:r w:rsidR="007D4BDC">
        <w:rPr>
          <w:szCs w:val="24"/>
        </w:rPr>
        <w:t xml:space="preserve"> </w:t>
      </w:r>
      <w:r w:rsidR="00A0318D" w:rsidRPr="00EA5D5A">
        <w:rPr>
          <w:szCs w:val="24"/>
        </w:rPr>
        <w:t>must comply with the recording requirements in TWC §</w:t>
      </w:r>
      <w:r w:rsidR="00DA4C07">
        <w:rPr>
          <w:szCs w:val="24"/>
        </w:rPr>
        <w:t>§</w:t>
      </w:r>
      <w:r w:rsidR="00A0318D" w:rsidRPr="00EA5D5A">
        <w:rPr>
          <w:szCs w:val="24"/>
        </w:rPr>
        <w:t xml:space="preserve"> 13.257(r) and (s) for the areas in</w:t>
      </w:r>
      <w:r w:rsidR="00EA5D5A">
        <w:rPr>
          <w:szCs w:val="24"/>
        </w:rPr>
        <w:t xml:space="preserve"> </w:t>
      </w:r>
      <w:r>
        <w:rPr>
          <w:szCs w:val="24"/>
        </w:rPr>
        <w:t>Martin and Midland</w:t>
      </w:r>
      <w:r w:rsidR="007D4BDC">
        <w:rPr>
          <w:szCs w:val="24"/>
        </w:rPr>
        <w:t xml:space="preserve"> </w:t>
      </w:r>
      <w:r w:rsidR="00A0318D" w:rsidRPr="00EA5D5A">
        <w:rPr>
          <w:szCs w:val="24"/>
        </w:rPr>
        <w:t>Count</w:t>
      </w:r>
      <w:r>
        <w:rPr>
          <w:szCs w:val="24"/>
        </w:rPr>
        <w:t>ies</w:t>
      </w:r>
      <w:r w:rsidR="00A0318D" w:rsidRPr="00EA5D5A">
        <w:rPr>
          <w:szCs w:val="24"/>
        </w:rPr>
        <w:t xml:space="preserve"> affected by this application.</w:t>
      </w:r>
    </w:p>
    <w:p w14:paraId="0ADD67D5" w14:textId="77777777" w:rsidR="00EA5D5A" w:rsidRDefault="009F4344" w:rsidP="00EA5D5A">
      <w:pPr>
        <w:pStyle w:val="ListParagraph"/>
        <w:numPr>
          <w:ilvl w:val="0"/>
          <w:numId w:val="17"/>
        </w:numPr>
        <w:spacing w:line="360" w:lineRule="auto"/>
        <w:rPr>
          <w:szCs w:val="24"/>
        </w:rPr>
      </w:pPr>
      <w:r>
        <w:rPr>
          <w:szCs w:val="24"/>
        </w:rPr>
        <w:t>Midland</w:t>
      </w:r>
      <w:r w:rsidR="007D4BDC">
        <w:rPr>
          <w:szCs w:val="24"/>
        </w:rPr>
        <w:t xml:space="preserve"> </w:t>
      </w:r>
      <w:r w:rsidR="00EA5D5A" w:rsidRPr="00EA5D5A">
        <w:rPr>
          <w:szCs w:val="24"/>
        </w:rPr>
        <w:t>must file in this docket proof of the recording</w:t>
      </w:r>
      <w:r w:rsidR="00EA5D5A">
        <w:rPr>
          <w:szCs w:val="24"/>
        </w:rPr>
        <w:t xml:space="preserve"> </w:t>
      </w:r>
      <w:r w:rsidR="00EA5D5A" w:rsidRPr="00EA5D5A">
        <w:rPr>
          <w:szCs w:val="24"/>
        </w:rPr>
        <w:t xml:space="preserve">required in ordering paragraph </w:t>
      </w:r>
      <w:r w:rsidR="00DD5D1A">
        <w:rPr>
          <w:szCs w:val="24"/>
        </w:rPr>
        <w:t>four</w:t>
      </w:r>
      <w:r w:rsidR="00EA5D5A" w:rsidRPr="00EA5D5A">
        <w:rPr>
          <w:szCs w:val="24"/>
        </w:rPr>
        <w:t xml:space="preserve"> no later than </w:t>
      </w:r>
      <w:r w:rsidR="00CD5A15">
        <w:rPr>
          <w:szCs w:val="24"/>
        </w:rPr>
        <w:t>45</w:t>
      </w:r>
      <w:r w:rsidR="00EA5D5A" w:rsidRPr="00EA5D5A">
        <w:rPr>
          <w:szCs w:val="24"/>
        </w:rPr>
        <w:t xml:space="preserve"> days after the date this Notice of Approval is signed. </w:t>
      </w:r>
    </w:p>
    <w:p w14:paraId="6AE51F48" w14:textId="77777777" w:rsidR="00EA5D5A" w:rsidRPr="00EA5D5A" w:rsidRDefault="00EA5D5A" w:rsidP="00EA5D5A">
      <w:pPr>
        <w:pStyle w:val="ListParagraph"/>
        <w:numPr>
          <w:ilvl w:val="0"/>
          <w:numId w:val="17"/>
        </w:numPr>
        <w:spacing w:line="360" w:lineRule="auto"/>
        <w:rPr>
          <w:szCs w:val="24"/>
        </w:rPr>
      </w:pPr>
      <w:r w:rsidRPr="00EA5D5A">
        <w:rPr>
          <w:szCs w:val="24"/>
        </w:rPr>
        <w:t>The Commission denies all other motions and any other requests for general or specific relief that have not been expressly granted</w:t>
      </w:r>
    </w:p>
    <w:p w14:paraId="72EE033E" w14:textId="77777777" w:rsidR="00DA4C07" w:rsidRDefault="00DA4C07" w:rsidP="008763AB">
      <w:pPr>
        <w:pStyle w:val="ListParagraph"/>
        <w:tabs>
          <w:tab w:val="left" w:pos="5040"/>
        </w:tabs>
        <w:spacing w:line="360" w:lineRule="auto"/>
        <w:ind w:left="360"/>
        <w:rPr>
          <w:szCs w:val="24"/>
        </w:rPr>
      </w:pPr>
    </w:p>
    <w:p w14:paraId="2FFF458E" w14:textId="77777777" w:rsidR="00DA4C07" w:rsidRDefault="00DA4C07" w:rsidP="008763AB">
      <w:pPr>
        <w:pStyle w:val="ListParagraph"/>
        <w:tabs>
          <w:tab w:val="left" w:pos="5040"/>
        </w:tabs>
        <w:spacing w:line="360" w:lineRule="auto"/>
        <w:ind w:left="360"/>
        <w:rPr>
          <w:b/>
          <w:bCs/>
          <w:szCs w:val="24"/>
        </w:rPr>
      </w:pPr>
      <w:r w:rsidRPr="00DA4C07">
        <w:rPr>
          <w:b/>
          <w:bCs/>
          <w:szCs w:val="24"/>
        </w:rPr>
        <w:t>Signed at Austin, Texas the _____ day of ________________ 2020.</w:t>
      </w:r>
    </w:p>
    <w:p w14:paraId="6F1C1EF1" w14:textId="77777777" w:rsidR="00DA4C07" w:rsidRDefault="00DA4C07" w:rsidP="008763AB">
      <w:pPr>
        <w:pStyle w:val="ListParagraph"/>
        <w:tabs>
          <w:tab w:val="left" w:pos="5040"/>
        </w:tabs>
        <w:spacing w:line="360" w:lineRule="auto"/>
        <w:ind w:left="360"/>
        <w:rPr>
          <w:b/>
          <w:bCs/>
          <w:szCs w:val="24"/>
        </w:rPr>
      </w:pPr>
    </w:p>
    <w:p w14:paraId="24DBF2E5" w14:textId="77777777" w:rsidR="00DA4C07" w:rsidRDefault="00DA4C07" w:rsidP="008763AB">
      <w:pPr>
        <w:pStyle w:val="ListParagraph"/>
        <w:tabs>
          <w:tab w:val="left" w:pos="5040"/>
        </w:tabs>
        <w:spacing w:line="360" w:lineRule="auto"/>
        <w:ind w:left="360"/>
        <w:rPr>
          <w:b/>
          <w:bCs/>
          <w:szCs w:val="24"/>
        </w:rPr>
      </w:pPr>
      <w:r>
        <w:rPr>
          <w:b/>
          <w:bCs/>
          <w:szCs w:val="24"/>
        </w:rPr>
        <w:tab/>
      </w:r>
    </w:p>
    <w:p w14:paraId="25021209" w14:textId="77777777" w:rsidR="00DA4C07" w:rsidRDefault="00DA4C07" w:rsidP="00DA4C07">
      <w:pPr>
        <w:pStyle w:val="ListParagraph"/>
        <w:tabs>
          <w:tab w:val="left" w:pos="5040"/>
        </w:tabs>
        <w:ind w:left="360"/>
        <w:rPr>
          <w:b/>
          <w:bCs/>
          <w:szCs w:val="24"/>
        </w:rPr>
      </w:pPr>
      <w:r>
        <w:rPr>
          <w:b/>
          <w:bCs/>
          <w:szCs w:val="24"/>
        </w:rPr>
        <w:tab/>
        <w:t>___________________________________</w:t>
      </w:r>
    </w:p>
    <w:p w14:paraId="5B7AAAC0" w14:textId="77777777" w:rsidR="00DA4C07" w:rsidRPr="00DA4C07" w:rsidRDefault="00DA4C07" w:rsidP="00DA4C07">
      <w:pPr>
        <w:pStyle w:val="ListParagraph"/>
        <w:tabs>
          <w:tab w:val="left" w:pos="5040"/>
        </w:tabs>
        <w:ind w:left="360"/>
        <w:rPr>
          <w:b/>
          <w:bCs/>
          <w:szCs w:val="24"/>
        </w:rPr>
      </w:pPr>
      <w:r>
        <w:rPr>
          <w:b/>
          <w:bCs/>
          <w:szCs w:val="24"/>
        </w:rPr>
        <w:tab/>
        <w:t>ADMINISTRATIVE LAW JUDGE</w:t>
      </w:r>
    </w:p>
    <w:sectPr w:rsidR="00DA4C07" w:rsidRPr="00DA4C07" w:rsidSect="00A967D0">
      <w:footerReference w:type="even" r:id="rId8"/>
      <w:footerReference w:type="default" r:id="rId9"/>
      <w:footerReference w:type="firs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65A24" w14:textId="77777777" w:rsidR="00D267C3" w:rsidRDefault="00D267C3">
      <w:r>
        <w:separator/>
      </w:r>
    </w:p>
  </w:endnote>
  <w:endnote w:type="continuationSeparator" w:id="0">
    <w:p w14:paraId="579F6691" w14:textId="77777777" w:rsidR="00D267C3" w:rsidRDefault="00D2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E008F" w14:textId="77777777" w:rsidR="00FD2D85" w:rsidRDefault="00FD2D8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683D73" w14:textId="77777777" w:rsidR="00FD2D85" w:rsidRDefault="00FD2D85"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87407"/>
      <w:docPartObj>
        <w:docPartGallery w:val="Page Numbers (Bottom of Page)"/>
        <w:docPartUnique/>
      </w:docPartObj>
    </w:sdtPr>
    <w:sdtEndPr>
      <w:rPr>
        <w:noProof/>
      </w:rPr>
    </w:sdtEndPr>
    <w:sdtContent>
      <w:p w14:paraId="4E75F790" w14:textId="77777777" w:rsidR="00FD2D85" w:rsidRDefault="00FD2D85" w:rsidP="00BE5182">
        <w:pPr>
          <w:pStyle w:val="Footer"/>
        </w:pPr>
      </w:p>
      <w:p w14:paraId="1EA73691" w14:textId="77777777" w:rsidR="00FD2D85" w:rsidRDefault="005C4A85" w:rsidP="00BE5182">
        <w:pPr>
          <w:pStyle w:val="Footer"/>
        </w:pPr>
      </w:p>
    </w:sdtContent>
  </w:sdt>
  <w:sdt>
    <w:sdtPr>
      <w:id w:val="1919285107"/>
      <w:docPartObj>
        <w:docPartGallery w:val="Page Numbers (Bottom of Page)"/>
        <w:docPartUnique/>
      </w:docPartObj>
    </w:sdtPr>
    <w:sdtEndPr>
      <w:rPr>
        <w:noProof/>
      </w:rPr>
    </w:sdtEndPr>
    <w:sdtContent>
      <w:p w14:paraId="0FE517B2" w14:textId="77777777" w:rsidR="00FD2D85" w:rsidRDefault="00FD2D85" w:rsidP="00BE5182">
        <w:pPr>
          <w:pStyle w:val="Footer"/>
        </w:pPr>
        <w:r w:rsidRPr="006204F5">
          <w:t>Docket No.</w:t>
        </w:r>
        <w:r>
          <w:t xml:space="preserve"> </w:t>
        </w:r>
        <w:r w:rsidR="002F0DCD">
          <w:t>50271</w:t>
        </w:r>
        <w:r>
          <w:t xml:space="preserve">                       </w:t>
        </w:r>
        <w:r>
          <w:rPr>
            <w:szCs w:val="16"/>
          </w:rPr>
          <w:t xml:space="preserve">                                                          </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2</w:t>
        </w:r>
        <w:r>
          <w:rPr>
            <w:noProof/>
          </w:rPr>
          <w:fldChar w:fldCharType="end"/>
        </w:r>
        <w:r>
          <w:rPr>
            <w:noProof/>
          </w:rPr>
          <w:t xml:space="preserve"> </w:t>
        </w:r>
      </w:p>
      <w:p w14:paraId="62CAB1EC" w14:textId="77777777" w:rsidR="00FD2D85" w:rsidRDefault="00FD2D85" w:rsidP="00BE5182">
        <w:pPr>
          <w:pStyle w:val="Footer"/>
          <w:rPr>
            <w:noProof/>
          </w:rPr>
        </w:pPr>
        <w:r>
          <w:rPr>
            <w:noProof/>
          </w:rPr>
          <w:t>Agreed Motion to Admit Evidence and Proposed Notice of Approval</w:t>
        </w:r>
      </w:p>
      <w:p w14:paraId="151895A9" w14:textId="77777777" w:rsidR="00FD2D85" w:rsidRDefault="005C4A85" w:rsidP="00BE5182">
        <w:pPr>
          <w:pStyle w:val="Footer"/>
        </w:pPr>
      </w:p>
    </w:sdtContent>
  </w:sdt>
  <w:p w14:paraId="6B322F96" w14:textId="77777777" w:rsidR="00FD2D85" w:rsidRDefault="00FD2D85">
    <w:pPr>
      <w:pStyle w:val="Footer"/>
      <w:jc w:val="center"/>
    </w:pPr>
  </w:p>
  <w:p w14:paraId="7F587A5C" w14:textId="77777777" w:rsidR="00FD2D85" w:rsidRDefault="00FD2D85"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14:paraId="41D25FC9" w14:textId="77777777" w:rsidR="00FD2D85" w:rsidRDefault="00FD2D85"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r>
          <w:rPr>
            <w:noProof/>
          </w:rPr>
          <w:t xml:space="preserve"> </w:t>
        </w:r>
      </w:p>
      <w:p w14:paraId="3EB18587" w14:textId="77777777" w:rsidR="00FD2D85" w:rsidRDefault="00FD2D85" w:rsidP="00BE5182">
        <w:pPr>
          <w:pStyle w:val="Footer"/>
        </w:pPr>
        <w:r>
          <w:rPr>
            <w:noProof/>
          </w:rPr>
          <w:t>SOAH Docket No. 473-17-2560.WS</w:t>
        </w:r>
      </w:p>
    </w:sdtContent>
  </w:sdt>
  <w:p w14:paraId="3B5C564C" w14:textId="77777777" w:rsidR="00FD2D85" w:rsidRDefault="00FD2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15CA5" w14:textId="77777777" w:rsidR="00D267C3" w:rsidRDefault="00D267C3">
      <w:r>
        <w:separator/>
      </w:r>
    </w:p>
  </w:footnote>
  <w:footnote w:type="continuationSeparator" w:id="0">
    <w:p w14:paraId="2B30D928" w14:textId="77777777" w:rsidR="00D267C3" w:rsidRDefault="00D267C3">
      <w:r>
        <w:continuationSeparator/>
      </w:r>
    </w:p>
  </w:footnote>
  <w:footnote w:id="1">
    <w:p w14:paraId="11D89ED8" w14:textId="77777777" w:rsidR="00FD2D85" w:rsidRDefault="00FD2D85">
      <w:pPr>
        <w:pStyle w:val="FootnoteText"/>
      </w:pPr>
      <w:r>
        <w:tab/>
      </w:r>
      <w:r>
        <w:rPr>
          <w:rStyle w:val="FootnoteReference"/>
        </w:rPr>
        <w:footnoteRef/>
      </w:r>
      <w:r>
        <w:t xml:space="preserve">  Tex. Gov’t Code </w:t>
      </w:r>
      <w:r w:rsidRPr="00DA575E">
        <w:rPr>
          <w:szCs w:val="24"/>
        </w:rPr>
        <w:t>§</w:t>
      </w:r>
      <w:r>
        <w:rPr>
          <w:szCs w:val="24"/>
        </w:rPr>
        <w:t xml:space="preserve"> 2001.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7A097F"/>
    <w:multiLevelType w:val="hybridMultilevel"/>
    <w:tmpl w:val="DBD4E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AC202FE"/>
    <w:multiLevelType w:val="hybridMultilevel"/>
    <w:tmpl w:val="E6A00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86CEE"/>
    <w:multiLevelType w:val="hybridMultilevel"/>
    <w:tmpl w:val="4476B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C524346"/>
    <w:multiLevelType w:val="hybridMultilevel"/>
    <w:tmpl w:val="5352CF0A"/>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6563BAB"/>
    <w:multiLevelType w:val="hybridMultilevel"/>
    <w:tmpl w:val="89C84AE6"/>
    <w:lvl w:ilvl="0" w:tplc="A4CEEFA2">
      <w:start w:val="1"/>
      <w:numFmt w:val="upperRoman"/>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67F566A0"/>
    <w:multiLevelType w:val="hybridMultilevel"/>
    <w:tmpl w:val="D36C7E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1D720EC"/>
    <w:multiLevelType w:val="hybridMultilevel"/>
    <w:tmpl w:val="57C24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7"/>
  </w:num>
  <w:num w:numId="3">
    <w:abstractNumId w:val="5"/>
  </w:num>
  <w:num w:numId="4">
    <w:abstractNumId w:val="2"/>
  </w:num>
  <w:num w:numId="5">
    <w:abstractNumId w:val="16"/>
  </w:num>
  <w:num w:numId="6">
    <w:abstractNumId w:val="15"/>
  </w:num>
  <w:num w:numId="7">
    <w:abstractNumId w:val="7"/>
  </w:num>
  <w:num w:numId="8">
    <w:abstractNumId w:val="8"/>
  </w:num>
  <w:num w:numId="9">
    <w:abstractNumId w:val="10"/>
  </w:num>
  <w:num w:numId="10">
    <w:abstractNumId w:val="13"/>
  </w:num>
  <w:num w:numId="11">
    <w:abstractNumId w:val="11"/>
  </w:num>
  <w:num w:numId="12">
    <w:abstractNumId w:val="9"/>
  </w:num>
  <w:num w:numId="13">
    <w:abstractNumId w:val="14"/>
  </w:num>
  <w:num w:numId="14">
    <w:abstractNumId w:val="4"/>
  </w:num>
  <w:num w:numId="15">
    <w:abstractNumId w:val="1"/>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433B8"/>
    <w:rsid w:val="00050EC3"/>
    <w:rsid w:val="00051DBE"/>
    <w:rsid w:val="000530F6"/>
    <w:rsid w:val="00060186"/>
    <w:rsid w:val="000621BB"/>
    <w:rsid w:val="000638CA"/>
    <w:rsid w:val="000668F3"/>
    <w:rsid w:val="00066912"/>
    <w:rsid w:val="000700BF"/>
    <w:rsid w:val="00071FF4"/>
    <w:rsid w:val="000767DB"/>
    <w:rsid w:val="000814EA"/>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4BBE"/>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E43"/>
    <w:rsid w:val="00127224"/>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5E56"/>
    <w:rsid w:val="00166EF5"/>
    <w:rsid w:val="0016707F"/>
    <w:rsid w:val="00167865"/>
    <w:rsid w:val="00167B9A"/>
    <w:rsid w:val="00170C23"/>
    <w:rsid w:val="001711C0"/>
    <w:rsid w:val="0017204A"/>
    <w:rsid w:val="00172793"/>
    <w:rsid w:val="0017364D"/>
    <w:rsid w:val="00174A2F"/>
    <w:rsid w:val="00176D68"/>
    <w:rsid w:val="00186E0E"/>
    <w:rsid w:val="00197531"/>
    <w:rsid w:val="001979FC"/>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1F718C"/>
    <w:rsid w:val="001F79B8"/>
    <w:rsid w:val="00201516"/>
    <w:rsid w:val="0020243D"/>
    <w:rsid w:val="00203C6B"/>
    <w:rsid w:val="0020473E"/>
    <w:rsid w:val="00204EF1"/>
    <w:rsid w:val="0021454E"/>
    <w:rsid w:val="002151B1"/>
    <w:rsid w:val="0021567A"/>
    <w:rsid w:val="002171A2"/>
    <w:rsid w:val="00217977"/>
    <w:rsid w:val="0022173D"/>
    <w:rsid w:val="002239A9"/>
    <w:rsid w:val="002241EF"/>
    <w:rsid w:val="00226C69"/>
    <w:rsid w:val="00227044"/>
    <w:rsid w:val="00230417"/>
    <w:rsid w:val="002306AB"/>
    <w:rsid w:val="0023091D"/>
    <w:rsid w:val="00231564"/>
    <w:rsid w:val="002329B6"/>
    <w:rsid w:val="0024219C"/>
    <w:rsid w:val="0024377E"/>
    <w:rsid w:val="00247F89"/>
    <w:rsid w:val="00253FE6"/>
    <w:rsid w:val="0025700B"/>
    <w:rsid w:val="002600F0"/>
    <w:rsid w:val="0026472E"/>
    <w:rsid w:val="00264C43"/>
    <w:rsid w:val="00265095"/>
    <w:rsid w:val="0026576A"/>
    <w:rsid w:val="00270C7B"/>
    <w:rsid w:val="00271524"/>
    <w:rsid w:val="00272208"/>
    <w:rsid w:val="002736DC"/>
    <w:rsid w:val="00275AF9"/>
    <w:rsid w:val="00283F39"/>
    <w:rsid w:val="00285A49"/>
    <w:rsid w:val="00285B69"/>
    <w:rsid w:val="00286D26"/>
    <w:rsid w:val="0029005F"/>
    <w:rsid w:val="00293AF5"/>
    <w:rsid w:val="00296BA8"/>
    <w:rsid w:val="002A0192"/>
    <w:rsid w:val="002A3B60"/>
    <w:rsid w:val="002A4485"/>
    <w:rsid w:val="002A4C69"/>
    <w:rsid w:val="002A740C"/>
    <w:rsid w:val="002A7C68"/>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0DCD"/>
    <w:rsid w:val="002F479D"/>
    <w:rsid w:val="003021A2"/>
    <w:rsid w:val="003033F1"/>
    <w:rsid w:val="00303A45"/>
    <w:rsid w:val="00305298"/>
    <w:rsid w:val="003065BB"/>
    <w:rsid w:val="0031240E"/>
    <w:rsid w:val="0031505C"/>
    <w:rsid w:val="00315C1E"/>
    <w:rsid w:val="00316AD9"/>
    <w:rsid w:val="00320513"/>
    <w:rsid w:val="00322111"/>
    <w:rsid w:val="00322BFD"/>
    <w:rsid w:val="003241A1"/>
    <w:rsid w:val="003264B6"/>
    <w:rsid w:val="00332458"/>
    <w:rsid w:val="0033258E"/>
    <w:rsid w:val="003346A4"/>
    <w:rsid w:val="00335864"/>
    <w:rsid w:val="00336ACF"/>
    <w:rsid w:val="00336E29"/>
    <w:rsid w:val="00341854"/>
    <w:rsid w:val="003439B4"/>
    <w:rsid w:val="003451DE"/>
    <w:rsid w:val="003455B0"/>
    <w:rsid w:val="00350090"/>
    <w:rsid w:val="00355E8D"/>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951"/>
    <w:rsid w:val="003A1B53"/>
    <w:rsid w:val="003A220E"/>
    <w:rsid w:val="003A2B88"/>
    <w:rsid w:val="003A338C"/>
    <w:rsid w:val="003A53E1"/>
    <w:rsid w:val="003A7281"/>
    <w:rsid w:val="003B1A9C"/>
    <w:rsid w:val="003B4A52"/>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C0D"/>
    <w:rsid w:val="003F3E64"/>
    <w:rsid w:val="003F4820"/>
    <w:rsid w:val="003F72A0"/>
    <w:rsid w:val="00403B88"/>
    <w:rsid w:val="00404493"/>
    <w:rsid w:val="00406A6C"/>
    <w:rsid w:val="00412457"/>
    <w:rsid w:val="0041248F"/>
    <w:rsid w:val="00413CBB"/>
    <w:rsid w:val="00422A05"/>
    <w:rsid w:val="00423664"/>
    <w:rsid w:val="004259C2"/>
    <w:rsid w:val="004274A1"/>
    <w:rsid w:val="004300BF"/>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76F02"/>
    <w:rsid w:val="0048164A"/>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C4866"/>
    <w:rsid w:val="004C6756"/>
    <w:rsid w:val="004D20DD"/>
    <w:rsid w:val="004D3BBA"/>
    <w:rsid w:val="004D5E0E"/>
    <w:rsid w:val="004D724B"/>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3EF"/>
    <w:rsid w:val="0051777B"/>
    <w:rsid w:val="00517C97"/>
    <w:rsid w:val="00525DA6"/>
    <w:rsid w:val="00534472"/>
    <w:rsid w:val="00535DF6"/>
    <w:rsid w:val="005374BB"/>
    <w:rsid w:val="0054012D"/>
    <w:rsid w:val="00544876"/>
    <w:rsid w:val="00544AFB"/>
    <w:rsid w:val="00546674"/>
    <w:rsid w:val="005528A6"/>
    <w:rsid w:val="00553728"/>
    <w:rsid w:val="00553BD2"/>
    <w:rsid w:val="00555E35"/>
    <w:rsid w:val="005561C3"/>
    <w:rsid w:val="00560019"/>
    <w:rsid w:val="005617AE"/>
    <w:rsid w:val="00561966"/>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4A85"/>
    <w:rsid w:val="005C5115"/>
    <w:rsid w:val="005C658F"/>
    <w:rsid w:val="005D0E47"/>
    <w:rsid w:val="005D1AB7"/>
    <w:rsid w:val="005D2743"/>
    <w:rsid w:val="005D2D7D"/>
    <w:rsid w:val="005D2F70"/>
    <w:rsid w:val="005D4EA5"/>
    <w:rsid w:val="005E2C48"/>
    <w:rsid w:val="005E3BDB"/>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B325D"/>
    <w:rsid w:val="006B5BB7"/>
    <w:rsid w:val="006C1E81"/>
    <w:rsid w:val="006C2E8A"/>
    <w:rsid w:val="006C376D"/>
    <w:rsid w:val="006D13DF"/>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35E0"/>
    <w:rsid w:val="0070406F"/>
    <w:rsid w:val="007048A9"/>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55D1A"/>
    <w:rsid w:val="007636DB"/>
    <w:rsid w:val="00764050"/>
    <w:rsid w:val="00765020"/>
    <w:rsid w:val="00766674"/>
    <w:rsid w:val="00770E04"/>
    <w:rsid w:val="007717F6"/>
    <w:rsid w:val="007726C7"/>
    <w:rsid w:val="007805C5"/>
    <w:rsid w:val="0078209D"/>
    <w:rsid w:val="0078403E"/>
    <w:rsid w:val="00785B05"/>
    <w:rsid w:val="00785B54"/>
    <w:rsid w:val="00786F3D"/>
    <w:rsid w:val="00787C5E"/>
    <w:rsid w:val="00792010"/>
    <w:rsid w:val="00794983"/>
    <w:rsid w:val="007972AD"/>
    <w:rsid w:val="007A1D0F"/>
    <w:rsid w:val="007A38A3"/>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3627"/>
    <w:rsid w:val="007D4BDC"/>
    <w:rsid w:val="007D4FDA"/>
    <w:rsid w:val="007D59AE"/>
    <w:rsid w:val="007D5FE5"/>
    <w:rsid w:val="007D6179"/>
    <w:rsid w:val="007E4601"/>
    <w:rsid w:val="007E4C7D"/>
    <w:rsid w:val="007E4FD6"/>
    <w:rsid w:val="007E5604"/>
    <w:rsid w:val="007F0319"/>
    <w:rsid w:val="007F05DA"/>
    <w:rsid w:val="007F19FD"/>
    <w:rsid w:val="007F2E0E"/>
    <w:rsid w:val="007F7062"/>
    <w:rsid w:val="0080064A"/>
    <w:rsid w:val="00805FB2"/>
    <w:rsid w:val="0080619A"/>
    <w:rsid w:val="00813008"/>
    <w:rsid w:val="00813959"/>
    <w:rsid w:val="008146C8"/>
    <w:rsid w:val="00823ABB"/>
    <w:rsid w:val="008258E3"/>
    <w:rsid w:val="00825B8A"/>
    <w:rsid w:val="00827E46"/>
    <w:rsid w:val="00842818"/>
    <w:rsid w:val="00853470"/>
    <w:rsid w:val="0085431C"/>
    <w:rsid w:val="00854779"/>
    <w:rsid w:val="00854EC6"/>
    <w:rsid w:val="00855A5A"/>
    <w:rsid w:val="00857DE3"/>
    <w:rsid w:val="008640B2"/>
    <w:rsid w:val="00873122"/>
    <w:rsid w:val="0087457F"/>
    <w:rsid w:val="008763AB"/>
    <w:rsid w:val="0088061E"/>
    <w:rsid w:val="008814ED"/>
    <w:rsid w:val="0088208F"/>
    <w:rsid w:val="00882394"/>
    <w:rsid w:val="00885CD1"/>
    <w:rsid w:val="008915EB"/>
    <w:rsid w:val="00893B11"/>
    <w:rsid w:val="008947F4"/>
    <w:rsid w:val="008A0CD3"/>
    <w:rsid w:val="008A696F"/>
    <w:rsid w:val="008B0CAF"/>
    <w:rsid w:val="008B1070"/>
    <w:rsid w:val="008B5086"/>
    <w:rsid w:val="008C63F8"/>
    <w:rsid w:val="008C75CB"/>
    <w:rsid w:val="008D0224"/>
    <w:rsid w:val="008D3B53"/>
    <w:rsid w:val="008D4C7D"/>
    <w:rsid w:val="008D4CAE"/>
    <w:rsid w:val="008E4957"/>
    <w:rsid w:val="008E5F5E"/>
    <w:rsid w:val="008E684E"/>
    <w:rsid w:val="008F1B72"/>
    <w:rsid w:val="008F36DB"/>
    <w:rsid w:val="008F4D06"/>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7A9"/>
    <w:rsid w:val="00935B3A"/>
    <w:rsid w:val="00936A79"/>
    <w:rsid w:val="00940316"/>
    <w:rsid w:val="009410CB"/>
    <w:rsid w:val="00942784"/>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8640A"/>
    <w:rsid w:val="00991476"/>
    <w:rsid w:val="009922EB"/>
    <w:rsid w:val="00995B5A"/>
    <w:rsid w:val="00996951"/>
    <w:rsid w:val="00996CE2"/>
    <w:rsid w:val="009A2058"/>
    <w:rsid w:val="009A498F"/>
    <w:rsid w:val="009A6563"/>
    <w:rsid w:val="009A6AA5"/>
    <w:rsid w:val="009A7833"/>
    <w:rsid w:val="009A7E13"/>
    <w:rsid w:val="009B0C68"/>
    <w:rsid w:val="009B0D86"/>
    <w:rsid w:val="009B2BE7"/>
    <w:rsid w:val="009B303C"/>
    <w:rsid w:val="009B3451"/>
    <w:rsid w:val="009B4782"/>
    <w:rsid w:val="009B61E3"/>
    <w:rsid w:val="009C1544"/>
    <w:rsid w:val="009C690A"/>
    <w:rsid w:val="009D0BBF"/>
    <w:rsid w:val="009E0767"/>
    <w:rsid w:val="009E324E"/>
    <w:rsid w:val="009E3A90"/>
    <w:rsid w:val="009E4865"/>
    <w:rsid w:val="009E53B8"/>
    <w:rsid w:val="009E5D35"/>
    <w:rsid w:val="009E68FE"/>
    <w:rsid w:val="009F39D5"/>
    <w:rsid w:val="009F3C45"/>
    <w:rsid w:val="009F4344"/>
    <w:rsid w:val="009F4682"/>
    <w:rsid w:val="009F4CE6"/>
    <w:rsid w:val="009F6C74"/>
    <w:rsid w:val="00A00FE7"/>
    <w:rsid w:val="00A0318D"/>
    <w:rsid w:val="00A04F86"/>
    <w:rsid w:val="00A1058B"/>
    <w:rsid w:val="00A1461F"/>
    <w:rsid w:val="00A1484B"/>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4A6B"/>
    <w:rsid w:val="00A55886"/>
    <w:rsid w:val="00A57AC6"/>
    <w:rsid w:val="00A603FA"/>
    <w:rsid w:val="00A62FB9"/>
    <w:rsid w:val="00A702F0"/>
    <w:rsid w:val="00A70979"/>
    <w:rsid w:val="00A714E3"/>
    <w:rsid w:val="00A725CA"/>
    <w:rsid w:val="00A747AD"/>
    <w:rsid w:val="00A75CE3"/>
    <w:rsid w:val="00A75CE5"/>
    <w:rsid w:val="00A76E69"/>
    <w:rsid w:val="00A82093"/>
    <w:rsid w:val="00A82BFB"/>
    <w:rsid w:val="00A851D8"/>
    <w:rsid w:val="00A94CB3"/>
    <w:rsid w:val="00A967D0"/>
    <w:rsid w:val="00A96F2C"/>
    <w:rsid w:val="00AA07C9"/>
    <w:rsid w:val="00AA0D04"/>
    <w:rsid w:val="00AA1D87"/>
    <w:rsid w:val="00AA1EF3"/>
    <w:rsid w:val="00AA212D"/>
    <w:rsid w:val="00AA4397"/>
    <w:rsid w:val="00AA4BF1"/>
    <w:rsid w:val="00AA5FE0"/>
    <w:rsid w:val="00AB4466"/>
    <w:rsid w:val="00AC14B2"/>
    <w:rsid w:val="00AC2E8F"/>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132D"/>
    <w:rsid w:val="00AF3657"/>
    <w:rsid w:val="00AF5481"/>
    <w:rsid w:val="00B01365"/>
    <w:rsid w:val="00B03532"/>
    <w:rsid w:val="00B1063A"/>
    <w:rsid w:val="00B12542"/>
    <w:rsid w:val="00B1610E"/>
    <w:rsid w:val="00B176BC"/>
    <w:rsid w:val="00B26DE3"/>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51B9"/>
    <w:rsid w:val="00B71A98"/>
    <w:rsid w:val="00B72772"/>
    <w:rsid w:val="00B7564D"/>
    <w:rsid w:val="00B801E5"/>
    <w:rsid w:val="00B82BFE"/>
    <w:rsid w:val="00B867A0"/>
    <w:rsid w:val="00B95568"/>
    <w:rsid w:val="00B955C6"/>
    <w:rsid w:val="00B9591E"/>
    <w:rsid w:val="00B96BAF"/>
    <w:rsid w:val="00B971AD"/>
    <w:rsid w:val="00BA0223"/>
    <w:rsid w:val="00BA06CF"/>
    <w:rsid w:val="00BA139E"/>
    <w:rsid w:val="00BA175C"/>
    <w:rsid w:val="00BA3CC1"/>
    <w:rsid w:val="00BA5E4A"/>
    <w:rsid w:val="00BA684F"/>
    <w:rsid w:val="00BA790F"/>
    <w:rsid w:val="00BB0FE8"/>
    <w:rsid w:val="00BB2BAC"/>
    <w:rsid w:val="00BB339D"/>
    <w:rsid w:val="00BB51DE"/>
    <w:rsid w:val="00BC010F"/>
    <w:rsid w:val="00BC4E5F"/>
    <w:rsid w:val="00BC587A"/>
    <w:rsid w:val="00BD1CEC"/>
    <w:rsid w:val="00BD207D"/>
    <w:rsid w:val="00BD2203"/>
    <w:rsid w:val="00BD3D7A"/>
    <w:rsid w:val="00BD6452"/>
    <w:rsid w:val="00BD7A05"/>
    <w:rsid w:val="00BD7D40"/>
    <w:rsid w:val="00BE0033"/>
    <w:rsid w:val="00BE4536"/>
    <w:rsid w:val="00BE5182"/>
    <w:rsid w:val="00BE64B8"/>
    <w:rsid w:val="00BE6646"/>
    <w:rsid w:val="00BE67F2"/>
    <w:rsid w:val="00BE6EFC"/>
    <w:rsid w:val="00BF5BD3"/>
    <w:rsid w:val="00BF63C1"/>
    <w:rsid w:val="00BF68C9"/>
    <w:rsid w:val="00C065C6"/>
    <w:rsid w:val="00C10544"/>
    <w:rsid w:val="00C126E7"/>
    <w:rsid w:val="00C1462B"/>
    <w:rsid w:val="00C17989"/>
    <w:rsid w:val="00C20E92"/>
    <w:rsid w:val="00C22363"/>
    <w:rsid w:val="00C22CC3"/>
    <w:rsid w:val="00C22F7D"/>
    <w:rsid w:val="00C23AFC"/>
    <w:rsid w:val="00C23DA4"/>
    <w:rsid w:val="00C25FEB"/>
    <w:rsid w:val="00C34BFD"/>
    <w:rsid w:val="00C372B3"/>
    <w:rsid w:val="00C417D0"/>
    <w:rsid w:val="00C42950"/>
    <w:rsid w:val="00C442AE"/>
    <w:rsid w:val="00C472A2"/>
    <w:rsid w:val="00C54093"/>
    <w:rsid w:val="00C541E5"/>
    <w:rsid w:val="00C55671"/>
    <w:rsid w:val="00C603C3"/>
    <w:rsid w:val="00C61F66"/>
    <w:rsid w:val="00C62A31"/>
    <w:rsid w:val="00C64532"/>
    <w:rsid w:val="00C710CF"/>
    <w:rsid w:val="00C7196E"/>
    <w:rsid w:val="00C76D48"/>
    <w:rsid w:val="00C800D7"/>
    <w:rsid w:val="00C80C13"/>
    <w:rsid w:val="00C82E5D"/>
    <w:rsid w:val="00C87FC2"/>
    <w:rsid w:val="00C91996"/>
    <w:rsid w:val="00CA2138"/>
    <w:rsid w:val="00CA3F65"/>
    <w:rsid w:val="00CB13E6"/>
    <w:rsid w:val="00CB1B18"/>
    <w:rsid w:val="00CB3671"/>
    <w:rsid w:val="00CB47F7"/>
    <w:rsid w:val="00CB6492"/>
    <w:rsid w:val="00CC22BE"/>
    <w:rsid w:val="00CC2E19"/>
    <w:rsid w:val="00CC3603"/>
    <w:rsid w:val="00CC45F3"/>
    <w:rsid w:val="00CC787F"/>
    <w:rsid w:val="00CD3520"/>
    <w:rsid w:val="00CD3577"/>
    <w:rsid w:val="00CD5A15"/>
    <w:rsid w:val="00CD7193"/>
    <w:rsid w:val="00CE16ED"/>
    <w:rsid w:val="00CE66B6"/>
    <w:rsid w:val="00CE6EF2"/>
    <w:rsid w:val="00CF0F9C"/>
    <w:rsid w:val="00CF3690"/>
    <w:rsid w:val="00D01DC2"/>
    <w:rsid w:val="00D03766"/>
    <w:rsid w:val="00D050FE"/>
    <w:rsid w:val="00D1133B"/>
    <w:rsid w:val="00D11758"/>
    <w:rsid w:val="00D12BA5"/>
    <w:rsid w:val="00D207FC"/>
    <w:rsid w:val="00D2238A"/>
    <w:rsid w:val="00D23305"/>
    <w:rsid w:val="00D267C3"/>
    <w:rsid w:val="00D32DFB"/>
    <w:rsid w:val="00D33BD9"/>
    <w:rsid w:val="00D35DEF"/>
    <w:rsid w:val="00D41D18"/>
    <w:rsid w:val="00D44CF6"/>
    <w:rsid w:val="00D474B2"/>
    <w:rsid w:val="00D47A50"/>
    <w:rsid w:val="00D52947"/>
    <w:rsid w:val="00D52A4A"/>
    <w:rsid w:val="00D56E7E"/>
    <w:rsid w:val="00D606E3"/>
    <w:rsid w:val="00D61912"/>
    <w:rsid w:val="00D61BC0"/>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4C07"/>
    <w:rsid w:val="00DA575E"/>
    <w:rsid w:val="00DA7444"/>
    <w:rsid w:val="00DB052A"/>
    <w:rsid w:val="00DB09C5"/>
    <w:rsid w:val="00DB2527"/>
    <w:rsid w:val="00DB40E2"/>
    <w:rsid w:val="00DC46F6"/>
    <w:rsid w:val="00DC60C5"/>
    <w:rsid w:val="00DD024A"/>
    <w:rsid w:val="00DD14FB"/>
    <w:rsid w:val="00DD214C"/>
    <w:rsid w:val="00DD5D1A"/>
    <w:rsid w:val="00DE2E28"/>
    <w:rsid w:val="00DE5470"/>
    <w:rsid w:val="00DE5974"/>
    <w:rsid w:val="00DE6F49"/>
    <w:rsid w:val="00DE782A"/>
    <w:rsid w:val="00DF0679"/>
    <w:rsid w:val="00DF2054"/>
    <w:rsid w:val="00DF60AA"/>
    <w:rsid w:val="00DF7B74"/>
    <w:rsid w:val="00E01327"/>
    <w:rsid w:val="00E10C21"/>
    <w:rsid w:val="00E10D73"/>
    <w:rsid w:val="00E11B3D"/>
    <w:rsid w:val="00E16411"/>
    <w:rsid w:val="00E17881"/>
    <w:rsid w:val="00E208A3"/>
    <w:rsid w:val="00E22A91"/>
    <w:rsid w:val="00E22B2A"/>
    <w:rsid w:val="00E22DA1"/>
    <w:rsid w:val="00E250E3"/>
    <w:rsid w:val="00E27C0D"/>
    <w:rsid w:val="00E31E4C"/>
    <w:rsid w:val="00E349C4"/>
    <w:rsid w:val="00E35051"/>
    <w:rsid w:val="00E35B5D"/>
    <w:rsid w:val="00E363C9"/>
    <w:rsid w:val="00E37960"/>
    <w:rsid w:val="00E41013"/>
    <w:rsid w:val="00E445D1"/>
    <w:rsid w:val="00E46E39"/>
    <w:rsid w:val="00E5280E"/>
    <w:rsid w:val="00E5448E"/>
    <w:rsid w:val="00E57EBE"/>
    <w:rsid w:val="00E60E28"/>
    <w:rsid w:val="00E7256A"/>
    <w:rsid w:val="00E752FC"/>
    <w:rsid w:val="00E77066"/>
    <w:rsid w:val="00E770E2"/>
    <w:rsid w:val="00E81F02"/>
    <w:rsid w:val="00E87ACF"/>
    <w:rsid w:val="00EA167B"/>
    <w:rsid w:val="00EA1E82"/>
    <w:rsid w:val="00EA2A67"/>
    <w:rsid w:val="00EA3D0E"/>
    <w:rsid w:val="00EA42E6"/>
    <w:rsid w:val="00EA5AE1"/>
    <w:rsid w:val="00EA5D5A"/>
    <w:rsid w:val="00EB3146"/>
    <w:rsid w:val="00EB39B7"/>
    <w:rsid w:val="00EB3D39"/>
    <w:rsid w:val="00EB55D9"/>
    <w:rsid w:val="00EC0921"/>
    <w:rsid w:val="00EC1702"/>
    <w:rsid w:val="00EC3B16"/>
    <w:rsid w:val="00EC5E5D"/>
    <w:rsid w:val="00EC6C0A"/>
    <w:rsid w:val="00ED3908"/>
    <w:rsid w:val="00ED4425"/>
    <w:rsid w:val="00ED705B"/>
    <w:rsid w:val="00EE349A"/>
    <w:rsid w:val="00EE6EF1"/>
    <w:rsid w:val="00EF0E4E"/>
    <w:rsid w:val="00EF1A01"/>
    <w:rsid w:val="00EF39CA"/>
    <w:rsid w:val="00F00A5C"/>
    <w:rsid w:val="00F013C0"/>
    <w:rsid w:val="00F01804"/>
    <w:rsid w:val="00F05B93"/>
    <w:rsid w:val="00F05C30"/>
    <w:rsid w:val="00F06133"/>
    <w:rsid w:val="00F10335"/>
    <w:rsid w:val="00F10B0E"/>
    <w:rsid w:val="00F121A6"/>
    <w:rsid w:val="00F16117"/>
    <w:rsid w:val="00F209C9"/>
    <w:rsid w:val="00F2511E"/>
    <w:rsid w:val="00F252FC"/>
    <w:rsid w:val="00F26DAF"/>
    <w:rsid w:val="00F2767B"/>
    <w:rsid w:val="00F27DD3"/>
    <w:rsid w:val="00F30D22"/>
    <w:rsid w:val="00F3191C"/>
    <w:rsid w:val="00F34435"/>
    <w:rsid w:val="00F37917"/>
    <w:rsid w:val="00F46C47"/>
    <w:rsid w:val="00F475F1"/>
    <w:rsid w:val="00F537DC"/>
    <w:rsid w:val="00F552DE"/>
    <w:rsid w:val="00F56EE8"/>
    <w:rsid w:val="00F6037A"/>
    <w:rsid w:val="00F603DB"/>
    <w:rsid w:val="00F6501E"/>
    <w:rsid w:val="00F70835"/>
    <w:rsid w:val="00F70B3E"/>
    <w:rsid w:val="00F7288B"/>
    <w:rsid w:val="00F732DD"/>
    <w:rsid w:val="00F76BEF"/>
    <w:rsid w:val="00F8061A"/>
    <w:rsid w:val="00F80956"/>
    <w:rsid w:val="00F81C3E"/>
    <w:rsid w:val="00F85DB7"/>
    <w:rsid w:val="00F87258"/>
    <w:rsid w:val="00F9178E"/>
    <w:rsid w:val="00F917BB"/>
    <w:rsid w:val="00F926B5"/>
    <w:rsid w:val="00F928A7"/>
    <w:rsid w:val="00F94F2F"/>
    <w:rsid w:val="00FB0B51"/>
    <w:rsid w:val="00FB21E9"/>
    <w:rsid w:val="00FB5783"/>
    <w:rsid w:val="00FC01F7"/>
    <w:rsid w:val="00FC04B0"/>
    <w:rsid w:val="00FC174D"/>
    <w:rsid w:val="00FC2FC0"/>
    <w:rsid w:val="00FC3513"/>
    <w:rsid w:val="00FC3D4A"/>
    <w:rsid w:val="00FC40D6"/>
    <w:rsid w:val="00FD2228"/>
    <w:rsid w:val="00FD2D85"/>
    <w:rsid w:val="00FD6430"/>
    <w:rsid w:val="00FD7617"/>
    <w:rsid w:val="00FD7C55"/>
    <w:rsid w:val="00FD7E0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102E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styleId="Revision">
    <w:name w:val="Revision"/>
    <w:hidden/>
    <w:uiPriority w:val="99"/>
    <w:semiHidden/>
    <w:rsid w:val="003241A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3088-CE40-4083-8552-E9CD2810C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1920</Words>
  <Characters>10029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2020-07-16T17:05:00Z</dcterms:created>
  <dcterms:modified xsi:type="dcterms:W3CDTF">2020-07-16T17:05:00Z</dcterms:modified>
</cp:coreProperties>
</file>